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9B" w:rsidRDefault="006D059B" w:rsidP="001E61B3">
      <w:pPr>
        <w:pStyle w:val="Tekstpodstawowy"/>
        <w:spacing w:line="276" w:lineRule="auto"/>
        <w:jc w:val="center"/>
        <w:rPr>
          <w:rFonts w:ascii="Calibri" w:hAnsi="Calibri" w:cs="Calibri"/>
          <w:b/>
          <w:sz w:val="22"/>
          <w:szCs w:val="22"/>
        </w:rPr>
      </w:pPr>
      <w:r>
        <w:rPr>
          <w:rFonts w:ascii="Calibri" w:hAnsi="Calibri" w:cs="Calibri"/>
          <w:b/>
          <w:sz w:val="22"/>
          <w:szCs w:val="22"/>
        </w:rPr>
        <w:t xml:space="preserve">UMOWA nr  </w:t>
      </w:r>
      <w:r w:rsidR="009641E3">
        <w:rPr>
          <w:rFonts w:ascii="Calibri" w:hAnsi="Calibri" w:cs="Calibri"/>
          <w:b/>
          <w:sz w:val="22"/>
          <w:szCs w:val="22"/>
        </w:rPr>
        <w:t>………………………….</w:t>
      </w:r>
    </w:p>
    <w:p w:rsidR="006D059B" w:rsidRDefault="006D059B" w:rsidP="006D059B">
      <w:pPr>
        <w:pStyle w:val="Akapitzlist"/>
        <w:spacing w:line="276" w:lineRule="auto"/>
        <w:ind w:left="0"/>
        <w:jc w:val="both"/>
        <w:rPr>
          <w:rStyle w:val="Domylnaczcionkaakapitu1"/>
          <w:rFonts w:cs="Calibri"/>
          <w:sz w:val="24"/>
          <w:szCs w:val="24"/>
        </w:rPr>
      </w:pPr>
    </w:p>
    <w:p w:rsidR="006D059B" w:rsidRDefault="006D059B" w:rsidP="006D059B">
      <w:pPr>
        <w:pStyle w:val="Akapitzlist"/>
        <w:spacing w:line="276" w:lineRule="auto"/>
        <w:ind w:left="0"/>
        <w:jc w:val="both"/>
        <w:rPr>
          <w:rFonts w:ascii="Calibri" w:eastAsia="Calibri" w:hAnsi="Calibri" w:cs="Times New Roman"/>
          <w:sz w:val="24"/>
          <w:szCs w:val="24"/>
        </w:rPr>
      </w:pPr>
      <w:r>
        <w:rPr>
          <w:rStyle w:val="Domylnaczcionkaakapitu1"/>
          <w:rFonts w:eastAsia="Calibri" w:cs="Calibri"/>
          <w:sz w:val="24"/>
          <w:szCs w:val="24"/>
        </w:rPr>
        <w:t xml:space="preserve">zawarta w dniu </w:t>
      </w:r>
      <w:r w:rsidR="009641E3">
        <w:rPr>
          <w:rStyle w:val="Domylnaczcionkaakapitu1"/>
          <w:rFonts w:eastAsia="Calibri" w:cs="Calibri"/>
          <w:sz w:val="24"/>
          <w:szCs w:val="24"/>
        </w:rPr>
        <w:t>…………………</w:t>
      </w:r>
      <w:r>
        <w:rPr>
          <w:rStyle w:val="Domylnaczcionkaakapitu1"/>
          <w:rFonts w:eastAsia="Calibri" w:cs="Calibri"/>
          <w:sz w:val="24"/>
          <w:szCs w:val="24"/>
        </w:rPr>
        <w:t>. w Gorzowie Wlkp.</w:t>
      </w:r>
      <w:r>
        <w:rPr>
          <w:rStyle w:val="Domylnaczcionkaakapitu1"/>
          <w:rFonts w:eastAsia="Calibri" w:cs="Calibri"/>
          <w:b/>
          <w:sz w:val="24"/>
          <w:szCs w:val="24"/>
        </w:rPr>
        <w:t xml:space="preserve"> </w:t>
      </w:r>
      <w:r>
        <w:rPr>
          <w:rStyle w:val="Domylnaczcionkaakapitu1"/>
          <w:rFonts w:eastAsia="Calibri" w:cs="Calibri"/>
          <w:sz w:val="24"/>
          <w:szCs w:val="24"/>
        </w:rPr>
        <w:t xml:space="preserve">pomiędzy: </w:t>
      </w:r>
    </w:p>
    <w:p w:rsidR="006D059B" w:rsidRDefault="006D059B" w:rsidP="006D059B">
      <w:pPr>
        <w:pStyle w:val="Akapitzlist"/>
        <w:spacing w:line="276" w:lineRule="auto"/>
        <w:ind w:left="0"/>
        <w:jc w:val="both"/>
        <w:rPr>
          <w:rFonts w:ascii="Calibri" w:eastAsia="Calibri" w:hAnsi="Calibri" w:cs="Times New Roman"/>
          <w:sz w:val="24"/>
          <w:szCs w:val="24"/>
        </w:rPr>
      </w:pPr>
    </w:p>
    <w:p w:rsidR="006D059B" w:rsidRDefault="006D059B" w:rsidP="006D059B">
      <w:pPr>
        <w:pStyle w:val="Akapitzlist"/>
        <w:spacing w:line="276" w:lineRule="auto"/>
        <w:ind w:left="0"/>
        <w:jc w:val="both"/>
      </w:pPr>
      <w:r>
        <w:rPr>
          <w:rStyle w:val="Domylnaczcionkaakapitu1"/>
          <w:rFonts w:eastAsia="Calibri" w:cs="Calibri"/>
          <w:b/>
          <w:sz w:val="24"/>
          <w:szCs w:val="24"/>
        </w:rPr>
        <w:t>Państwowym Gospodarstwem Wodnym Wody Polskie, ul. Grzybowska 80/82, 00-844 Warszawa, NIP 5272825616,  Regon 368302575, w imieniu którego działa Zarząd Zlewni w G</w:t>
      </w:r>
      <w:bookmarkStart w:id="0" w:name="_GoBack"/>
      <w:bookmarkEnd w:id="0"/>
      <w:r>
        <w:rPr>
          <w:rStyle w:val="Domylnaczcionkaakapitu1"/>
          <w:rFonts w:eastAsia="Calibri" w:cs="Calibri"/>
          <w:b/>
          <w:sz w:val="24"/>
          <w:szCs w:val="24"/>
        </w:rPr>
        <w:t xml:space="preserve">orzowie Wlkp., ul Walczaka 25a, 66- 400 Gorzów </w:t>
      </w:r>
      <w:proofErr w:type="spellStart"/>
      <w:r>
        <w:rPr>
          <w:rStyle w:val="Domylnaczcionkaakapitu1"/>
          <w:rFonts w:eastAsia="Calibri" w:cs="Calibri"/>
          <w:b/>
          <w:sz w:val="24"/>
          <w:szCs w:val="24"/>
        </w:rPr>
        <w:t>Wlkp</w:t>
      </w:r>
      <w:proofErr w:type="spellEnd"/>
      <w:r>
        <w:rPr>
          <w:rStyle w:val="Domylnaczcionkaakapitu1"/>
          <w:rFonts w:eastAsia="Calibri" w:cs="Calibri"/>
          <w:b/>
          <w:sz w:val="24"/>
          <w:szCs w:val="24"/>
        </w:rPr>
        <w:t xml:space="preserve">, </w:t>
      </w:r>
      <w:r>
        <w:rPr>
          <w:rStyle w:val="Domylnaczcionkaakapitu1"/>
          <w:rFonts w:eastAsia="Calibri" w:cs="Calibri"/>
          <w:sz w:val="24"/>
          <w:szCs w:val="24"/>
        </w:rPr>
        <w:t>zwan</w:t>
      </w:r>
      <w:r>
        <w:rPr>
          <w:rStyle w:val="Domylnaczcionkaakapitu1"/>
          <w:rFonts w:cs="Calibri"/>
          <w:sz w:val="24"/>
          <w:szCs w:val="24"/>
        </w:rPr>
        <w:t xml:space="preserve">ym </w:t>
      </w:r>
      <w:r>
        <w:rPr>
          <w:rStyle w:val="Domylnaczcionkaakapitu1"/>
          <w:rFonts w:eastAsia="Calibri" w:cs="Calibri"/>
          <w:sz w:val="24"/>
          <w:szCs w:val="24"/>
        </w:rPr>
        <w:t xml:space="preserve">w dalszej części umowy </w:t>
      </w:r>
      <w:r>
        <w:rPr>
          <w:rStyle w:val="Domylnaczcionkaakapitu1"/>
          <w:rFonts w:eastAsia="Calibri" w:cs="Calibri"/>
          <w:b/>
          <w:sz w:val="24"/>
          <w:szCs w:val="24"/>
        </w:rPr>
        <w:t xml:space="preserve">„Zamawiającym”, </w:t>
      </w:r>
    </w:p>
    <w:p w:rsidR="006D059B" w:rsidRDefault="006D059B" w:rsidP="006D059B">
      <w:pPr>
        <w:pStyle w:val="Akapitzlist"/>
        <w:spacing w:line="276" w:lineRule="auto"/>
        <w:ind w:left="0"/>
        <w:jc w:val="both"/>
      </w:pPr>
      <w:r>
        <w:rPr>
          <w:rFonts w:eastAsia="Calibri" w:cs="Calibri"/>
          <w:sz w:val="24"/>
          <w:szCs w:val="24"/>
        </w:rPr>
        <w:t>reprezentowanym przez:</w:t>
      </w:r>
      <w:r>
        <w:rPr>
          <w:rFonts w:eastAsia="Calibri" w:cs="Calibri"/>
          <w:b/>
          <w:sz w:val="24"/>
          <w:szCs w:val="24"/>
        </w:rPr>
        <w:t xml:space="preserve"> Annę </w:t>
      </w:r>
      <w:proofErr w:type="spellStart"/>
      <w:r>
        <w:rPr>
          <w:rFonts w:eastAsia="Calibri" w:cs="Calibri"/>
          <w:b/>
          <w:sz w:val="24"/>
          <w:szCs w:val="24"/>
        </w:rPr>
        <w:t>Woćko</w:t>
      </w:r>
      <w:proofErr w:type="spellEnd"/>
      <w:r>
        <w:rPr>
          <w:rFonts w:eastAsia="Calibri" w:cs="Calibri"/>
          <w:b/>
          <w:sz w:val="24"/>
          <w:szCs w:val="24"/>
        </w:rPr>
        <w:t xml:space="preserve"> </w:t>
      </w:r>
      <w:r>
        <w:rPr>
          <w:rFonts w:eastAsia="Calibri" w:cs="Calibri"/>
          <w:sz w:val="24"/>
          <w:szCs w:val="24"/>
        </w:rPr>
        <w:t xml:space="preserve"> Dyrektora Zarządu Zlewni w Gorzowie Wlkp., </w:t>
      </w:r>
    </w:p>
    <w:p w:rsidR="006D059B" w:rsidRDefault="006D059B" w:rsidP="006D059B">
      <w:pPr>
        <w:pStyle w:val="Tekstpodstawowy"/>
        <w:spacing w:line="276" w:lineRule="auto"/>
        <w:rPr>
          <w:rFonts w:ascii="Calibri" w:hAnsi="Calibri"/>
          <w:szCs w:val="24"/>
        </w:rPr>
      </w:pPr>
      <w:r>
        <w:rPr>
          <w:rFonts w:ascii="Calibri" w:hAnsi="Calibri" w:cs="Calibri"/>
          <w:szCs w:val="24"/>
        </w:rPr>
        <w:t>a</w:t>
      </w:r>
    </w:p>
    <w:p w:rsidR="006D059B" w:rsidRDefault="009641E3" w:rsidP="006D059B">
      <w:pPr>
        <w:pStyle w:val="Bezodstpw"/>
        <w:spacing w:line="276" w:lineRule="auto"/>
        <w:jc w:val="both"/>
      </w:pPr>
      <w:r>
        <w:rPr>
          <w:b/>
          <w:sz w:val="24"/>
          <w:szCs w:val="24"/>
        </w:rPr>
        <w:t>………………………………..</w:t>
      </w:r>
      <w:r w:rsidR="006D059B">
        <w:rPr>
          <w:b/>
          <w:sz w:val="24"/>
          <w:szCs w:val="24"/>
        </w:rPr>
        <w:t xml:space="preserve">, </w:t>
      </w:r>
      <w:r w:rsidR="006D059B">
        <w:rPr>
          <w:sz w:val="24"/>
          <w:szCs w:val="24"/>
        </w:rPr>
        <w:t>prowadzącym działalność gospodarczą pod firmą</w:t>
      </w:r>
      <w:r w:rsidR="006D059B">
        <w:rPr>
          <w:color w:val="000000"/>
          <w:sz w:val="24"/>
          <w:szCs w:val="24"/>
        </w:rPr>
        <w:t xml:space="preserve"> </w:t>
      </w:r>
      <w:r>
        <w:rPr>
          <w:color w:val="000000"/>
          <w:sz w:val="24"/>
          <w:szCs w:val="24"/>
        </w:rPr>
        <w:t>………………………………</w:t>
      </w:r>
      <w:r w:rsidR="006D059B">
        <w:rPr>
          <w:b/>
          <w:color w:val="000000"/>
          <w:sz w:val="24"/>
          <w:szCs w:val="24"/>
          <w:highlight w:val="white"/>
        </w:rPr>
        <w:t xml:space="preserve"> </w:t>
      </w:r>
      <w:r>
        <w:rPr>
          <w:b/>
          <w:color w:val="000000"/>
          <w:sz w:val="24"/>
          <w:szCs w:val="24"/>
        </w:rPr>
        <w:t>……………………………………………………………………..</w:t>
      </w:r>
      <w:r w:rsidR="006D059B">
        <w:rPr>
          <w:color w:val="000000"/>
          <w:sz w:val="24"/>
          <w:szCs w:val="24"/>
        </w:rPr>
        <w:t xml:space="preserve"> , pod adresem: </w:t>
      </w:r>
      <w:r>
        <w:rPr>
          <w:b/>
          <w:color w:val="000000"/>
          <w:sz w:val="24"/>
          <w:szCs w:val="24"/>
        </w:rPr>
        <w:t>…………………………………………………..</w:t>
      </w:r>
      <w:r w:rsidR="006D059B">
        <w:rPr>
          <w:color w:val="000000"/>
          <w:sz w:val="24"/>
          <w:szCs w:val="24"/>
        </w:rPr>
        <w:t xml:space="preserve">, kod pocztowy </w:t>
      </w:r>
      <w:r>
        <w:rPr>
          <w:b/>
          <w:color w:val="000000"/>
          <w:sz w:val="24"/>
          <w:szCs w:val="24"/>
        </w:rPr>
        <w:t>………………………………………….</w:t>
      </w:r>
      <w:r w:rsidR="006D059B">
        <w:rPr>
          <w:color w:val="000000"/>
          <w:sz w:val="24"/>
          <w:szCs w:val="24"/>
        </w:rPr>
        <w:t xml:space="preserve">,  NIP </w:t>
      </w:r>
      <w:r w:rsidR="006D059B">
        <w:rPr>
          <w:b/>
          <w:color w:val="000000"/>
          <w:sz w:val="24"/>
          <w:szCs w:val="24"/>
        </w:rPr>
        <w:t xml:space="preserve"> </w:t>
      </w:r>
      <w:r>
        <w:rPr>
          <w:b/>
          <w:color w:val="000000"/>
          <w:sz w:val="24"/>
          <w:szCs w:val="24"/>
        </w:rPr>
        <w:t>…………………………..</w:t>
      </w:r>
      <w:r w:rsidR="006D059B">
        <w:rPr>
          <w:color w:val="000000"/>
          <w:sz w:val="24"/>
          <w:szCs w:val="24"/>
        </w:rPr>
        <w:t xml:space="preserve">,  REGON </w:t>
      </w:r>
      <w:r>
        <w:rPr>
          <w:b/>
          <w:color w:val="000000"/>
          <w:sz w:val="24"/>
          <w:szCs w:val="24"/>
        </w:rPr>
        <w:t>………………………</w:t>
      </w:r>
      <w:r w:rsidR="006D059B">
        <w:rPr>
          <w:color w:val="000000"/>
          <w:sz w:val="24"/>
          <w:szCs w:val="24"/>
        </w:rPr>
        <w:t>, na podstawie wpisu do Centralnej Ewidencji i Informacji o Działalności Gospodarczej</w:t>
      </w:r>
      <w:r>
        <w:rPr>
          <w:color w:val="000000"/>
          <w:sz w:val="24"/>
          <w:szCs w:val="24"/>
        </w:rPr>
        <w:t>/KRS</w:t>
      </w:r>
      <w:r w:rsidR="006D059B">
        <w:rPr>
          <w:color w:val="000000"/>
          <w:sz w:val="24"/>
          <w:szCs w:val="24"/>
        </w:rPr>
        <w:t xml:space="preserve"> , zwanym w dalszej części umowy ,,</w:t>
      </w:r>
      <w:r w:rsidR="006D059B">
        <w:rPr>
          <w:b/>
          <w:color w:val="000000"/>
          <w:sz w:val="24"/>
          <w:szCs w:val="24"/>
        </w:rPr>
        <w:t>Wykonawcą</w:t>
      </w:r>
      <w:r w:rsidR="006D059B">
        <w:rPr>
          <w:color w:val="000000"/>
          <w:sz w:val="24"/>
          <w:szCs w:val="24"/>
        </w:rPr>
        <w:t xml:space="preserve">”, </w:t>
      </w:r>
    </w:p>
    <w:p w:rsidR="006D059B" w:rsidRDefault="006D059B" w:rsidP="006D059B">
      <w:pPr>
        <w:pStyle w:val="Bezodstpw"/>
        <w:spacing w:line="276" w:lineRule="auto"/>
        <w:jc w:val="both"/>
        <w:rPr>
          <w:b/>
          <w:szCs w:val="24"/>
        </w:rPr>
      </w:pPr>
      <w:r>
        <w:rPr>
          <w:szCs w:val="24"/>
        </w:rPr>
        <w:t>reprezentowanym przez:</w:t>
      </w:r>
      <w:r>
        <w:rPr>
          <w:b/>
          <w:szCs w:val="24"/>
        </w:rPr>
        <w:t xml:space="preserve">  </w:t>
      </w:r>
    </w:p>
    <w:p w:rsidR="009641E3" w:rsidRDefault="009641E3" w:rsidP="006D059B">
      <w:pPr>
        <w:pStyle w:val="Bezodstpw"/>
        <w:spacing w:line="276" w:lineRule="auto"/>
        <w:jc w:val="both"/>
        <w:rPr>
          <w:b/>
          <w:szCs w:val="24"/>
        </w:rPr>
      </w:pPr>
    </w:p>
    <w:p w:rsidR="009641E3" w:rsidRDefault="009641E3" w:rsidP="006D059B">
      <w:pPr>
        <w:pStyle w:val="Bezodstpw"/>
        <w:spacing w:line="276" w:lineRule="auto"/>
        <w:jc w:val="both"/>
      </w:pPr>
      <w:r>
        <w:rPr>
          <w:b/>
          <w:szCs w:val="24"/>
        </w:rPr>
        <w:t>………………………………………………………………………………………….</w:t>
      </w:r>
    </w:p>
    <w:p w:rsidR="009641E3" w:rsidRDefault="009641E3" w:rsidP="006D059B">
      <w:pPr>
        <w:pStyle w:val="Akapitzlist"/>
        <w:spacing w:line="276" w:lineRule="auto"/>
        <w:ind w:left="0"/>
        <w:jc w:val="both"/>
        <w:rPr>
          <w:rFonts w:cs="Times New Roman"/>
          <w:sz w:val="24"/>
          <w:szCs w:val="24"/>
          <w:lang w:eastAsia="zh-CN"/>
        </w:rPr>
      </w:pPr>
    </w:p>
    <w:p w:rsidR="006D059B" w:rsidRDefault="006D059B" w:rsidP="006D059B">
      <w:pPr>
        <w:pStyle w:val="Akapitzlist"/>
        <w:spacing w:line="276" w:lineRule="auto"/>
        <w:ind w:left="0"/>
        <w:jc w:val="both"/>
        <w:rPr>
          <w:rStyle w:val="Domylnaczcionkaakapitu1"/>
          <w:rFonts w:cs="Calibri"/>
          <w:sz w:val="24"/>
          <w:szCs w:val="24"/>
        </w:rPr>
      </w:pPr>
      <w:r>
        <w:rPr>
          <w:rFonts w:cs="Times New Roman"/>
          <w:sz w:val="24"/>
          <w:szCs w:val="24"/>
          <w:lang w:eastAsia="zh-CN"/>
        </w:rPr>
        <w:t xml:space="preserve">Niniejsza umowa zawierana jest z wyłączeniem stosowania ustawy z dnia 29 stycznia 2004 r. Prawo zamówień publicznych, </w:t>
      </w:r>
      <w:r w:rsidR="009641E3">
        <w:rPr>
          <w:rFonts w:cs="Times New Roman"/>
          <w:sz w:val="24"/>
          <w:szCs w:val="24"/>
          <w:lang w:eastAsia="zh-CN"/>
        </w:rPr>
        <w:t xml:space="preserve">bez stosowania ustawy PZP </w:t>
      </w:r>
      <w:r>
        <w:rPr>
          <w:rFonts w:cs="Times New Roman"/>
          <w:sz w:val="24"/>
          <w:szCs w:val="24"/>
          <w:lang w:eastAsia="zh-CN"/>
        </w:rPr>
        <w:t xml:space="preserve">na podstawie </w:t>
      </w:r>
      <w:r>
        <w:rPr>
          <w:sz w:val="24"/>
          <w:szCs w:val="24"/>
        </w:rPr>
        <w:t>art.4 pkt 8</w:t>
      </w:r>
      <w:r>
        <w:rPr>
          <w:rFonts w:cs="Times New Roman"/>
          <w:sz w:val="24"/>
          <w:szCs w:val="24"/>
          <w:lang w:eastAsia="zh-CN"/>
        </w:rPr>
        <w:t xml:space="preserve"> tejże ustawy.</w:t>
      </w:r>
      <w:r>
        <w:rPr>
          <w:rStyle w:val="Domylnaczcionkaakapitu1"/>
          <w:rFonts w:eastAsia="Calibri" w:cs="Calibri"/>
          <w:sz w:val="24"/>
          <w:szCs w:val="24"/>
        </w:rPr>
        <w:t xml:space="preserve"> </w:t>
      </w:r>
    </w:p>
    <w:p w:rsidR="006D059B" w:rsidRDefault="006D059B" w:rsidP="006D059B">
      <w:pPr>
        <w:spacing w:before="240" w:after="0" w:line="360" w:lineRule="auto"/>
        <w:jc w:val="center"/>
        <w:rPr>
          <w:rFonts w:cs="Times New Roman"/>
          <w:b/>
          <w:bCs/>
          <w:sz w:val="24"/>
          <w:szCs w:val="24"/>
          <w:lang w:eastAsia="zh-CN"/>
        </w:rPr>
      </w:pPr>
      <w:r>
        <w:rPr>
          <w:rFonts w:cs="Times New Roman"/>
          <w:b/>
          <w:bCs/>
          <w:sz w:val="24"/>
          <w:szCs w:val="24"/>
          <w:lang w:eastAsia="zh-CN"/>
        </w:rPr>
        <w:t>§ 1. [Przedmiot umowy]</w:t>
      </w:r>
    </w:p>
    <w:p w:rsidR="006D059B" w:rsidRPr="006D059B" w:rsidRDefault="006D059B" w:rsidP="009704F6">
      <w:pPr>
        <w:shd w:val="clear" w:color="auto" w:fill="FFFFFF"/>
        <w:tabs>
          <w:tab w:val="left" w:leader="dot" w:pos="9639"/>
        </w:tabs>
        <w:spacing w:after="0" w:line="240" w:lineRule="auto"/>
        <w:jc w:val="both"/>
        <w:rPr>
          <w:rFonts w:ascii="Calibri" w:eastAsia="Calibri" w:hAnsi="Calibri" w:cs="Arial"/>
          <w:bCs/>
          <w:i/>
        </w:rPr>
      </w:pPr>
      <w:r>
        <w:rPr>
          <w:rFonts w:cs="Times New Roman"/>
          <w:sz w:val="24"/>
          <w:szCs w:val="24"/>
          <w:lang w:eastAsia="zh-CN"/>
        </w:rPr>
        <w:t>1. Na mocy niniejszej umowy Z</w:t>
      </w:r>
      <w:r>
        <w:rPr>
          <w:sz w:val="24"/>
          <w:szCs w:val="24"/>
        </w:rPr>
        <w:t xml:space="preserve">amawiający </w:t>
      </w:r>
      <w:r>
        <w:rPr>
          <w:rFonts w:cs="Times New Roman"/>
          <w:sz w:val="24"/>
          <w:szCs w:val="24"/>
          <w:lang w:eastAsia="zh-CN"/>
        </w:rPr>
        <w:t xml:space="preserve">zleca </w:t>
      </w:r>
      <w:r>
        <w:rPr>
          <w:sz w:val="24"/>
          <w:szCs w:val="24"/>
        </w:rPr>
        <w:t>Wykonawcy</w:t>
      </w:r>
      <w:r>
        <w:rPr>
          <w:rFonts w:cs="Times New Roman"/>
          <w:sz w:val="24"/>
          <w:szCs w:val="24"/>
          <w:lang w:eastAsia="zh-CN"/>
        </w:rPr>
        <w:t xml:space="preserve"> </w:t>
      </w:r>
      <w:r w:rsidRPr="006D059B">
        <w:rPr>
          <w:rFonts w:ascii="Calibri" w:eastAsia="Calibri" w:hAnsi="Calibri" w:cs="Times New Roman"/>
          <w:bCs/>
          <w:i/>
        </w:rPr>
        <w:t>wykonanie pomiarów elektrycznych w obiektach budowlanych ZPH Świerkocin:</w:t>
      </w:r>
    </w:p>
    <w:p w:rsidR="006D059B" w:rsidRPr="006D059B" w:rsidRDefault="006D059B" w:rsidP="006D059B">
      <w:pPr>
        <w:shd w:val="clear" w:color="auto" w:fill="FFFFFF"/>
        <w:tabs>
          <w:tab w:val="left" w:leader="dot" w:pos="9639"/>
        </w:tabs>
        <w:spacing w:after="0" w:line="240" w:lineRule="auto"/>
        <w:ind w:left="567"/>
        <w:jc w:val="both"/>
        <w:rPr>
          <w:rFonts w:ascii="Calibri" w:eastAsia="Calibri" w:hAnsi="Calibri" w:cs="Times New Roman"/>
          <w:bCs/>
          <w:i/>
        </w:rPr>
      </w:pPr>
      <w:r w:rsidRPr="006D059B">
        <w:rPr>
          <w:rFonts w:ascii="Calibri" w:eastAsia="Calibri" w:hAnsi="Calibri" w:cs="Times New Roman"/>
          <w:bCs/>
          <w:i/>
        </w:rPr>
        <w:t>Budynek mieszkalno-biurowy – Świerkocin 45</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bookmarkStart w:id="1" w:name="_Hlk38952179"/>
      <w:r w:rsidRPr="006D059B">
        <w:rPr>
          <w:rFonts w:ascii="Calibri" w:eastAsia="Calibri" w:hAnsi="Calibri" w:cs="Arial"/>
          <w:bCs/>
          <w:i/>
        </w:rPr>
        <w:t>Badanie skuteczności ochrony przeciwporażeniowej – około 49 punktów pomiarowych</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bookmarkStart w:id="2" w:name="_Hlk38952425"/>
      <w:bookmarkEnd w:id="1"/>
      <w:r w:rsidRPr="006D059B">
        <w:rPr>
          <w:rFonts w:ascii="Calibri" w:eastAsia="Calibri" w:hAnsi="Calibri" w:cs="Arial"/>
          <w:bCs/>
          <w:i/>
        </w:rPr>
        <w:t>Badanie stanu izolacji przewodów elektrycznych – około 38 obwodów pomiarowych</w:t>
      </w:r>
    </w:p>
    <w:bookmarkEnd w:id="2"/>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Badanie instalacji z wyłącznikami różnicowo-prądowymi – około 6 elementów instalacji</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Badanie rozdzielni elektrycznych</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bookmarkStart w:id="3" w:name="_Hlk38952093"/>
      <w:r w:rsidRPr="006D059B">
        <w:rPr>
          <w:rFonts w:ascii="Calibri" w:eastAsia="Calibri" w:hAnsi="Calibri" w:cs="Arial"/>
          <w:bCs/>
          <w:i/>
        </w:rPr>
        <w:t>Pomiary oporności uziomów – 4 uziomy</w:t>
      </w:r>
    </w:p>
    <w:bookmarkEnd w:id="3"/>
    <w:p w:rsidR="006D059B" w:rsidRPr="006D059B" w:rsidRDefault="006D059B" w:rsidP="006D059B">
      <w:pPr>
        <w:shd w:val="clear" w:color="auto" w:fill="FFFFFF"/>
        <w:tabs>
          <w:tab w:val="left" w:leader="dot" w:pos="9639"/>
        </w:tabs>
        <w:spacing w:after="0" w:line="240" w:lineRule="auto"/>
        <w:jc w:val="both"/>
        <w:rPr>
          <w:rFonts w:ascii="Calibri" w:eastAsia="Calibri" w:hAnsi="Calibri" w:cs="Arial"/>
          <w:bCs/>
          <w:i/>
        </w:rPr>
      </w:pPr>
      <w:r w:rsidRPr="006D059B">
        <w:rPr>
          <w:rFonts w:ascii="Calibri" w:eastAsia="Calibri" w:hAnsi="Calibri" w:cs="Arial"/>
          <w:bCs/>
          <w:i/>
        </w:rPr>
        <w:t xml:space="preserve">           Budynek socjalny – Świerkocin 45</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Pomiary oporności uziomów – 2 uziomy</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Badanie skuteczności ochrony przeciwporażeniowej -około 24 punktów pomiarowych</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bookmarkStart w:id="4" w:name="_Hlk39038837"/>
      <w:r w:rsidRPr="006D059B">
        <w:rPr>
          <w:rFonts w:ascii="Calibri" w:eastAsia="Calibri" w:hAnsi="Calibri" w:cs="Arial"/>
          <w:bCs/>
          <w:i/>
        </w:rPr>
        <w:t xml:space="preserve">Badanie rozdzielni elektrycznych </w:t>
      </w:r>
    </w:p>
    <w:bookmarkEnd w:id="4"/>
    <w:p w:rsidR="006D059B" w:rsidRPr="006D059B" w:rsidRDefault="006D059B" w:rsidP="006D059B">
      <w:pPr>
        <w:shd w:val="clear" w:color="auto" w:fill="FFFFFF"/>
        <w:tabs>
          <w:tab w:val="left" w:leader="dot" w:pos="9639"/>
        </w:tabs>
        <w:spacing w:after="0" w:line="240" w:lineRule="auto"/>
        <w:jc w:val="both"/>
        <w:rPr>
          <w:rFonts w:ascii="Calibri" w:eastAsia="Calibri" w:hAnsi="Calibri" w:cs="Arial"/>
          <w:bCs/>
          <w:i/>
        </w:rPr>
      </w:pPr>
      <w:r w:rsidRPr="006D059B">
        <w:rPr>
          <w:rFonts w:ascii="Calibri" w:eastAsia="Calibri" w:hAnsi="Calibri" w:cs="Arial"/>
          <w:bCs/>
          <w:i/>
        </w:rPr>
        <w:t xml:space="preserve">            Budynek magazynowy  – Świerkocin 45</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Pomiary oporności uziomów – 4 uziomy</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Badanie skuteczności ochrony przeciwporażeniowej – około 24 punktów pomiarowych</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Badanie stanu izolacji przewodów elektrycznych – około 9 obwodów pomiarowych</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 xml:space="preserve">Badanie rozdzielni elektrycznych </w:t>
      </w:r>
    </w:p>
    <w:p w:rsidR="006D059B" w:rsidRPr="006D059B" w:rsidRDefault="006D059B" w:rsidP="006D059B">
      <w:pPr>
        <w:shd w:val="clear" w:color="auto" w:fill="FFFFFF"/>
        <w:tabs>
          <w:tab w:val="left" w:leader="dot" w:pos="9639"/>
        </w:tabs>
        <w:spacing w:after="0" w:line="240" w:lineRule="auto"/>
        <w:ind w:left="567"/>
        <w:jc w:val="both"/>
        <w:rPr>
          <w:rFonts w:ascii="Calibri" w:eastAsia="Calibri" w:hAnsi="Calibri" w:cs="Times New Roman"/>
          <w:bCs/>
          <w:i/>
        </w:rPr>
      </w:pPr>
      <w:bookmarkStart w:id="5" w:name="_Hlk38952828"/>
      <w:r w:rsidRPr="006D059B">
        <w:rPr>
          <w:rFonts w:ascii="Calibri" w:eastAsia="Calibri" w:hAnsi="Calibri" w:cs="Times New Roman"/>
          <w:bCs/>
          <w:i/>
        </w:rPr>
        <w:t xml:space="preserve">Budynek magazynowy - Kostrzyn nad Odrą ul. Nadbrzeżna  </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Badanie stanu izolacji przewodów elektrycznych – około 19 obwodów pomiarowych</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Pomiary oporności uziomów – 6 uziomy</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 xml:space="preserve">Badanie rozdzielni elektrycznych </w:t>
      </w:r>
    </w:p>
    <w:bookmarkEnd w:id="5"/>
    <w:p w:rsidR="006D059B" w:rsidRPr="006D059B" w:rsidRDefault="006D059B" w:rsidP="006D059B">
      <w:pPr>
        <w:shd w:val="clear" w:color="auto" w:fill="FFFFFF"/>
        <w:tabs>
          <w:tab w:val="left" w:leader="dot" w:pos="9639"/>
        </w:tabs>
        <w:spacing w:after="0" w:line="240" w:lineRule="auto"/>
        <w:ind w:left="567"/>
        <w:jc w:val="both"/>
        <w:rPr>
          <w:rFonts w:ascii="Calibri" w:eastAsia="Calibri" w:hAnsi="Calibri" w:cs="Times New Roman"/>
          <w:bCs/>
          <w:i/>
        </w:rPr>
      </w:pPr>
      <w:r w:rsidRPr="006D059B">
        <w:rPr>
          <w:rFonts w:ascii="Calibri" w:eastAsia="Calibri" w:hAnsi="Calibri" w:cs="Times New Roman"/>
          <w:bCs/>
          <w:i/>
        </w:rPr>
        <w:t xml:space="preserve">Budynek magazynowy - Skwierzyna  </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lastRenderedPageBreak/>
        <w:t>Badanie skuteczności ochrony przeciwporażeniowej – około 5 punktów pomiarowych</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Badanie stanu izolacji przewodów elektrycznych – około 6 obwodów pomiarowych</w:t>
      </w:r>
    </w:p>
    <w:p w:rsidR="006D059B" w:rsidRPr="006D059B" w:rsidRDefault="006D059B" w:rsidP="006D059B">
      <w:pPr>
        <w:numPr>
          <w:ilvl w:val="0"/>
          <w:numId w:val="12"/>
        </w:numPr>
        <w:shd w:val="clear" w:color="auto" w:fill="FFFFFF"/>
        <w:tabs>
          <w:tab w:val="left" w:leader="dot" w:pos="9639"/>
        </w:tabs>
        <w:spacing w:after="0" w:line="240" w:lineRule="auto"/>
        <w:contextualSpacing/>
        <w:jc w:val="both"/>
        <w:rPr>
          <w:rFonts w:ascii="Calibri" w:eastAsia="Calibri" w:hAnsi="Calibri" w:cs="Arial"/>
          <w:bCs/>
          <w:i/>
        </w:rPr>
      </w:pPr>
      <w:r w:rsidRPr="006D059B">
        <w:rPr>
          <w:rFonts w:ascii="Calibri" w:eastAsia="Calibri" w:hAnsi="Calibri" w:cs="Arial"/>
          <w:bCs/>
          <w:i/>
        </w:rPr>
        <w:t>Badanie instalacji z wyłącznikami różnicowo-prądowymi – około 4 elementów instalacji</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 xml:space="preserve">Pomiary oporności uziomów – 1 uziom </w:t>
      </w:r>
    </w:p>
    <w:p w:rsidR="006D059B" w:rsidRPr="006D059B" w:rsidRDefault="006D059B" w:rsidP="006D059B">
      <w:pPr>
        <w:numPr>
          <w:ilvl w:val="0"/>
          <w:numId w:val="13"/>
        </w:numPr>
        <w:shd w:val="clear" w:color="auto" w:fill="FFFFFF"/>
        <w:tabs>
          <w:tab w:val="left" w:leader="dot" w:pos="9639"/>
        </w:tabs>
        <w:spacing w:after="0" w:line="240" w:lineRule="auto"/>
        <w:ind w:left="1276" w:hanging="283"/>
        <w:contextualSpacing/>
        <w:jc w:val="both"/>
        <w:rPr>
          <w:rFonts w:ascii="Calibri" w:eastAsia="Calibri" w:hAnsi="Calibri" w:cs="Arial"/>
          <w:bCs/>
          <w:i/>
        </w:rPr>
      </w:pPr>
      <w:r w:rsidRPr="006D059B">
        <w:rPr>
          <w:rFonts w:ascii="Calibri" w:eastAsia="Calibri" w:hAnsi="Calibri" w:cs="Arial"/>
          <w:bCs/>
          <w:i/>
        </w:rPr>
        <w:t xml:space="preserve">Badanie rozdzielni elektrycznych </w:t>
      </w:r>
    </w:p>
    <w:p w:rsidR="006D059B" w:rsidRDefault="006D059B" w:rsidP="006D059B">
      <w:pPr>
        <w:shd w:val="clear" w:color="auto" w:fill="FFFFFF"/>
        <w:tabs>
          <w:tab w:val="left" w:leader="dot" w:pos="9639"/>
        </w:tabs>
        <w:spacing w:after="0" w:line="240" w:lineRule="auto"/>
        <w:jc w:val="both"/>
      </w:pPr>
      <w:r w:rsidRPr="00703F31">
        <w:rPr>
          <w:rFonts w:cs="Calibri"/>
          <w:bCs/>
          <w:sz w:val="24"/>
          <w:szCs w:val="24"/>
        </w:rPr>
        <w:t>( dalej zamiennie nazywane : „Zadaniem” )</w:t>
      </w:r>
      <w:r>
        <w:rPr>
          <w:rFonts w:cs="Calibri"/>
          <w:b/>
          <w:sz w:val="24"/>
          <w:szCs w:val="24"/>
        </w:rPr>
        <w:t xml:space="preserve"> </w:t>
      </w:r>
      <w:r>
        <w:rPr>
          <w:rFonts w:cs="Calibri"/>
          <w:sz w:val="24"/>
          <w:szCs w:val="24"/>
        </w:rPr>
        <w:t>z</w:t>
      </w:r>
      <w:r>
        <w:rPr>
          <w:rFonts w:cs="Times New Roman"/>
          <w:sz w:val="24"/>
          <w:szCs w:val="24"/>
          <w:lang w:eastAsia="zh-CN"/>
        </w:rPr>
        <w:t>aś Wykonawca  zobowiązuje się przy użyciu sił własnych do wykonania Zadania za umówionym w niniejszej umowie wynagrodzeniem.</w:t>
      </w:r>
    </w:p>
    <w:p w:rsidR="006D059B" w:rsidRDefault="006D059B" w:rsidP="006D059B">
      <w:pPr>
        <w:spacing w:after="0" w:line="240" w:lineRule="auto"/>
        <w:jc w:val="both"/>
      </w:pPr>
      <w:r>
        <w:rPr>
          <w:rFonts w:cs="Times New Roman"/>
          <w:sz w:val="24"/>
          <w:szCs w:val="24"/>
          <w:lang w:eastAsia="zh-CN"/>
        </w:rPr>
        <w:t>2. Wykonawca ponosi odpowiedzialność za jakość, terminowość i bezpieczeństwo wykonywanego Zadania.</w:t>
      </w:r>
    </w:p>
    <w:p w:rsidR="009704F6" w:rsidRDefault="006D059B" w:rsidP="006D059B">
      <w:pPr>
        <w:spacing w:after="0" w:line="240" w:lineRule="auto"/>
        <w:jc w:val="both"/>
        <w:rPr>
          <w:rFonts w:cs="Times New Roman"/>
          <w:sz w:val="24"/>
          <w:szCs w:val="24"/>
          <w:lang w:eastAsia="zh-CN"/>
        </w:rPr>
      </w:pPr>
      <w:r>
        <w:rPr>
          <w:rFonts w:cs="Times New Roman"/>
          <w:sz w:val="24"/>
          <w:szCs w:val="24"/>
          <w:lang w:eastAsia="zh-CN"/>
        </w:rPr>
        <w:t>3. Wykonawca ponosi odpowiedzialność za szkody wyrządzone osobom trzecim, które powstały na skutek niewykonania lub nienależytego wykonania niniejszej Umowy, w tym wywołane przez działania jego ewentualnych pracowników, podwykonawców czy innych osób trzecich  działających na zlecenie/ w imieniu lub na rzecz Wykonawcy .</w:t>
      </w:r>
    </w:p>
    <w:p w:rsidR="009704F6" w:rsidRPr="009704F6" w:rsidRDefault="006D059B" w:rsidP="009704F6">
      <w:pPr>
        <w:pStyle w:val="Akapitzlist"/>
        <w:numPr>
          <w:ilvl w:val="0"/>
          <w:numId w:val="16"/>
        </w:numPr>
        <w:spacing w:after="0" w:line="240" w:lineRule="auto"/>
        <w:ind w:left="426" w:hanging="284"/>
        <w:jc w:val="both"/>
      </w:pPr>
      <w:r w:rsidRPr="009704F6">
        <w:rPr>
          <w:rFonts w:cs="Times New Roman"/>
          <w:sz w:val="24"/>
          <w:szCs w:val="24"/>
          <w:lang w:eastAsia="zh-CN"/>
        </w:rPr>
        <w:t>W przypadku niewykonania lub nienależytego wykonania niniejszej Umowy, Wykonawca</w:t>
      </w:r>
    </w:p>
    <w:p w:rsidR="006D059B" w:rsidRDefault="006D059B" w:rsidP="009704F6">
      <w:pPr>
        <w:spacing w:after="0" w:line="240" w:lineRule="auto"/>
        <w:ind w:left="142"/>
        <w:jc w:val="both"/>
      </w:pPr>
      <w:r w:rsidRPr="009704F6">
        <w:rPr>
          <w:rFonts w:cs="Times New Roman"/>
          <w:sz w:val="24"/>
          <w:szCs w:val="24"/>
          <w:lang w:eastAsia="zh-CN"/>
        </w:rPr>
        <w:t xml:space="preserve">ponosi pełną odpowiedzialność za zniszczone, utracone, pomniejszone mienie objęte niniejszą Umową. </w:t>
      </w:r>
    </w:p>
    <w:p w:rsidR="006D059B" w:rsidRDefault="006D059B" w:rsidP="006D059B">
      <w:pPr>
        <w:spacing w:before="240" w:after="0" w:line="360" w:lineRule="auto"/>
        <w:jc w:val="center"/>
        <w:rPr>
          <w:rFonts w:cs="Times New Roman"/>
          <w:b/>
          <w:bCs/>
          <w:sz w:val="24"/>
          <w:szCs w:val="24"/>
          <w:lang w:eastAsia="zh-CN"/>
        </w:rPr>
      </w:pPr>
      <w:r>
        <w:rPr>
          <w:rFonts w:cs="Times New Roman"/>
          <w:b/>
          <w:bCs/>
          <w:sz w:val="24"/>
          <w:szCs w:val="24"/>
          <w:lang w:eastAsia="zh-CN"/>
        </w:rPr>
        <w:t>§ 2. [Termin realizacji umowy i procedura odbioru</w:t>
      </w:r>
      <w:r>
        <w:rPr>
          <w:rStyle w:val="Zakotwiczenieprzypisukocowego"/>
          <w:rFonts w:cs="Times New Roman"/>
          <w:b/>
          <w:bCs/>
          <w:sz w:val="24"/>
          <w:szCs w:val="24"/>
          <w:lang w:eastAsia="zh-CN"/>
        </w:rPr>
        <w:endnoteReference w:id="1"/>
      </w:r>
      <w:r>
        <w:rPr>
          <w:rFonts w:cs="Times New Roman"/>
          <w:b/>
          <w:bCs/>
          <w:sz w:val="24"/>
          <w:szCs w:val="24"/>
          <w:lang w:eastAsia="zh-CN"/>
        </w:rPr>
        <w:t>]</w:t>
      </w:r>
    </w:p>
    <w:p w:rsidR="006D059B" w:rsidRDefault="006D059B" w:rsidP="009704F6">
      <w:pPr>
        <w:pStyle w:val="Akapitzlist"/>
        <w:numPr>
          <w:ilvl w:val="0"/>
          <w:numId w:val="8"/>
        </w:numPr>
        <w:spacing w:after="0" w:line="360" w:lineRule="auto"/>
        <w:ind w:left="284" w:hanging="284"/>
        <w:jc w:val="both"/>
      </w:pPr>
      <w:r>
        <w:rPr>
          <w:rFonts w:cs="Times New Roman"/>
          <w:sz w:val="24"/>
          <w:szCs w:val="24"/>
          <w:lang w:eastAsia="zh-CN"/>
        </w:rPr>
        <w:t xml:space="preserve">Wykonawca zobowiązuje się do realizacji czynności określonych w §1 umowy w terminie </w:t>
      </w:r>
      <w:r>
        <w:rPr>
          <w:rFonts w:cs="Times New Roman"/>
          <w:b/>
          <w:sz w:val="24"/>
          <w:szCs w:val="24"/>
          <w:lang w:eastAsia="zh-CN"/>
        </w:rPr>
        <w:t>od  1</w:t>
      </w:r>
      <w:r w:rsidR="00327A7D">
        <w:rPr>
          <w:rFonts w:cs="Times New Roman"/>
          <w:b/>
          <w:sz w:val="24"/>
          <w:szCs w:val="24"/>
          <w:lang w:eastAsia="zh-CN"/>
        </w:rPr>
        <w:t>5</w:t>
      </w:r>
      <w:r>
        <w:rPr>
          <w:rFonts w:cs="Times New Roman"/>
          <w:b/>
          <w:sz w:val="24"/>
          <w:szCs w:val="24"/>
          <w:lang w:eastAsia="zh-CN"/>
        </w:rPr>
        <w:t>.0</w:t>
      </w:r>
      <w:r w:rsidR="001E61B3">
        <w:rPr>
          <w:rFonts w:cs="Times New Roman"/>
          <w:b/>
          <w:sz w:val="24"/>
          <w:szCs w:val="24"/>
          <w:lang w:eastAsia="zh-CN"/>
        </w:rPr>
        <w:t>5</w:t>
      </w:r>
      <w:r>
        <w:rPr>
          <w:rFonts w:cs="Times New Roman"/>
          <w:b/>
          <w:sz w:val="24"/>
          <w:szCs w:val="24"/>
          <w:lang w:eastAsia="zh-CN"/>
        </w:rPr>
        <w:t xml:space="preserve">.2020r. </w:t>
      </w:r>
      <w:r w:rsidR="001E61B3">
        <w:rPr>
          <w:rFonts w:cs="Times New Roman"/>
          <w:b/>
          <w:sz w:val="24"/>
          <w:szCs w:val="24"/>
          <w:lang w:eastAsia="zh-CN"/>
        </w:rPr>
        <w:t>d</w:t>
      </w:r>
      <w:r>
        <w:rPr>
          <w:rFonts w:cs="Times New Roman"/>
          <w:b/>
          <w:sz w:val="24"/>
          <w:szCs w:val="24"/>
          <w:lang w:eastAsia="zh-CN"/>
        </w:rPr>
        <w:t xml:space="preserve">o </w:t>
      </w:r>
      <w:r w:rsidR="00327A7D">
        <w:rPr>
          <w:rFonts w:cs="Times New Roman"/>
          <w:b/>
          <w:sz w:val="24"/>
          <w:szCs w:val="24"/>
          <w:lang w:eastAsia="zh-CN"/>
        </w:rPr>
        <w:t>31</w:t>
      </w:r>
      <w:r>
        <w:rPr>
          <w:rFonts w:cs="Times New Roman"/>
          <w:b/>
          <w:sz w:val="24"/>
          <w:szCs w:val="24"/>
          <w:lang w:eastAsia="zh-CN"/>
        </w:rPr>
        <w:t>.0</w:t>
      </w:r>
      <w:r w:rsidR="001E61B3">
        <w:rPr>
          <w:rFonts w:cs="Times New Roman"/>
          <w:b/>
          <w:sz w:val="24"/>
          <w:szCs w:val="24"/>
          <w:lang w:eastAsia="zh-CN"/>
        </w:rPr>
        <w:t>5</w:t>
      </w:r>
      <w:r>
        <w:rPr>
          <w:rFonts w:cs="Times New Roman"/>
          <w:b/>
          <w:sz w:val="24"/>
          <w:szCs w:val="24"/>
          <w:lang w:eastAsia="zh-CN"/>
        </w:rPr>
        <w:t xml:space="preserve">.2020r. </w:t>
      </w:r>
    </w:p>
    <w:p w:rsidR="006D059B" w:rsidRPr="006D059B" w:rsidRDefault="006D059B" w:rsidP="009704F6">
      <w:pPr>
        <w:pStyle w:val="Akapitzlist"/>
        <w:numPr>
          <w:ilvl w:val="0"/>
          <w:numId w:val="8"/>
        </w:numPr>
        <w:spacing w:after="0" w:line="360" w:lineRule="auto"/>
        <w:ind w:left="284" w:hanging="284"/>
        <w:jc w:val="both"/>
      </w:pPr>
      <w:r>
        <w:rPr>
          <w:rFonts w:cs="Times New Roman"/>
          <w:sz w:val="24"/>
          <w:szCs w:val="24"/>
          <w:lang w:eastAsia="zh-CN"/>
        </w:rPr>
        <w:t>Wykonawca zawiadomi Zamawiającego o wykonaniu Zadania</w:t>
      </w:r>
      <w:r w:rsidR="009704F6">
        <w:rPr>
          <w:rFonts w:cs="Times New Roman"/>
          <w:sz w:val="24"/>
          <w:szCs w:val="24"/>
          <w:lang w:eastAsia="zh-CN"/>
        </w:rPr>
        <w:t xml:space="preserve">, </w:t>
      </w:r>
      <w:r>
        <w:rPr>
          <w:rFonts w:cs="Times New Roman"/>
          <w:sz w:val="24"/>
          <w:szCs w:val="24"/>
          <w:lang w:eastAsia="zh-CN"/>
        </w:rPr>
        <w:t>po wykonaniu czynności</w:t>
      </w:r>
      <w:r w:rsidR="009704F6">
        <w:rPr>
          <w:rFonts w:cs="Times New Roman"/>
          <w:sz w:val="24"/>
          <w:szCs w:val="24"/>
          <w:lang w:eastAsia="zh-CN"/>
        </w:rPr>
        <w:t xml:space="preserve"> badania </w:t>
      </w:r>
      <w:r w:rsidRPr="006D059B">
        <w:rPr>
          <w:rFonts w:cs="Times New Roman"/>
          <w:sz w:val="24"/>
          <w:szCs w:val="24"/>
          <w:lang w:eastAsia="zh-CN"/>
        </w:rPr>
        <w:t xml:space="preserve">i </w:t>
      </w:r>
      <w:r w:rsidRPr="006D059B">
        <w:rPr>
          <w:rFonts w:ascii="Calibri" w:eastAsia="Calibri" w:hAnsi="Calibri" w:cs="Arial"/>
        </w:rPr>
        <w:t>przedstawieni</w:t>
      </w:r>
      <w:r w:rsidR="009704F6">
        <w:rPr>
          <w:rFonts w:ascii="Calibri" w:eastAsia="Calibri" w:hAnsi="Calibri" w:cs="Arial"/>
        </w:rPr>
        <w:t>u</w:t>
      </w:r>
      <w:r w:rsidRPr="006D059B">
        <w:rPr>
          <w:rFonts w:ascii="Calibri" w:eastAsia="Calibri" w:hAnsi="Calibri" w:cs="Arial"/>
        </w:rPr>
        <w:t xml:space="preserve"> protokoł</w:t>
      </w:r>
      <w:r w:rsidR="009704F6">
        <w:rPr>
          <w:rFonts w:ascii="Calibri" w:eastAsia="Calibri" w:hAnsi="Calibri" w:cs="Arial"/>
        </w:rPr>
        <w:t>ów</w:t>
      </w:r>
      <w:r w:rsidRPr="006D059B">
        <w:rPr>
          <w:rFonts w:ascii="Calibri" w:eastAsia="Calibri" w:hAnsi="Calibri" w:cs="Arial"/>
        </w:rPr>
        <w:t xml:space="preserve"> pomiarow</w:t>
      </w:r>
      <w:r w:rsidR="009704F6">
        <w:rPr>
          <w:rFonts w:ascii="Calibri" w:eastAsia="Calibri" w:hAnsi="Calibri" w:cs="Arial"/>
        </w:rPr>
        <w:t>ych</w:t>
      </w:r>
      <w:r w:rsidRPr="006D059B">
        <w:rPr>
          <w:rFonts w:ascii="Calibri" w:eastAsia="Calibri" w:hAnsi="Calibri" w:cs="Arial"/>
        </w:rPr>
        <w:t xml:space="preserve"> z przeprowadzonych badań oraz  ewentualnych</w:t>
      </w:r>
      <w:r w:rsidR="009704F6">
        <w:rPr>
          <w:rFonts w:ascii="Calibri" w:eastAsia="Calibri" w:hAnsi="Calibri" w:cs="Arial"/>
        </w:rPr>
        <w:t xml:space="preserve"> opisów</w:t>
      </w:r>
      <w:r w:rsidRPr="006D059B">
        <w:rPr>
          <w:rFonts w:ascii="Calibri" w:eastAsia="Calibri" w:hAnsi="Calibri" w:cs="Arial"/>
        </w:rPr>
        <w:t xml:space="preserve"> elementów podlegających niezbędnej naprawie lub nadających się do remontu</w:t>
      </w:r>
      <w:r w:rsidRPr="006D059B">
        <w:rPr>
          <w:rFonts w:cs="Arial"/>
        </w:rPr>
        <w:t xml:space="preserve"> </w:t>
      </w:r>
      <w:r w:rsidRPr="006D059B">
        <w:rPr>
          <w:rFonts w:cs="Times New Roman"/>
          <w:sz w:val="24"/>
          <w:szCs w:val="24"/>
          <w:lang w:eastAsia="zh-CN"/>
        </w:rPr>
        <w:t xml:space="preserve">.  </w:t>
      </w:r>
    </w:p>
    <w:p w:rsidR="006D059B" w:rsidRDefault="006D059B" w:rsidP="009704F6">
      <w:pPr>
        <w:pStyle w:val="Akapitzlist"/>
        <w:numPr>
          <w:ilvl w:val="0"/>
          <w:numId w:val="8"/>
        </w:numPr>
        <w:tabs>
          <w:tab w:val="left" w:pos="142"/>
        </w:tabs>
        <w:spacing w:after="0" w:line="360" w:lineRule="auto"/>
        <w:ind w:left="284" w:hanging="284"/>
        <w:jc w:val="both"/>
      </w:pPr>
      <w:r>
        <w:rPr>
          <w:rFonts w:cs="Times New Roman"/>
          <w:sz w:val="24"/>
          <w:szCs w:val="24"/>
          <w:lang w:eastAsia="zh-CN"/>
        </w:rPr>
        <w:t xml:space="preserve">Wszelkie czynności podczas dokonywania odbiorów jak i terminy wyznaczone na usunięcie usterek i wad będą zawarte w protokole odbioru Zadania.  </w:t>
      </w:r>
    </w:p>
    <w:p w:rsidR="006D059B" w:rsidRDefault="006D059B" w:rsidP="006D059B">
      <w:pPr>
        <w:spacing w:before="240" w:after="0" w:line="360" w:lineRule="auto"/>
        <w:jc w:val="center"/>
        <w:rPr>
          <w:rFonts w:cs="Times New Roman"/>
          <w:b/>
          <w:bCs/>
          <w:sz w:val="24"/>
          <w:szCs w:val="24"/>
          <w:lang w:eastAsia="zh-CN"/>
        </w:rPr>
      </w:pPr>
      <w:bookmarkStart w:id="6" w:name="_Hlk33081417"/>
      <w:r>
        <w:rPr>
          <w:rFonts w:cs="Times New Roman"/>
          <w:b/>
          <w:bCs/>
          <w:sz w:val="24"/>
          <w:szCs w:val="24"/>
          <w:lang w:eastAsia="zh-CN"/>
        </w:rPr>
        <w:t xml:space="preserve">§ </w:t>
      </w:r>
      <w:bookmarkEnd w:id="6"/>
      <w:r>
        <w:rPr>
          <w:rFonts w:cs="Times New Roman"/>
          <w:b/>
          <w:bCs/>
          <w:sz w:val="24"/>
          <w:szCs w:val="24"/>
          <w:lang w:eastAsia="zh-CN"/>
        </w:rPr>
        <w:t xml:space="preserve">3. </w:t>
      </w:r>
      <w:bookmarkStart w:id="7" w:name="_Hlk33081426"/>
      <w:r>
        <w:rPr>
          <w:rFonts w:cs="Times New Roman"/>
          <w:b/>
          <w:bCs/>
          <w:sz w:val="24"/>
          <w:szCs w:val="24"/>
          <w:lang w:eastAsia="zh-CN"/>
        </w:rPr>
        <w:t>[Wynagrodzenie]</w:t>
      </w:r>
      <w:bookmarkEnd w:id="7"/>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 xml:space="preserve">Za prawidłową realizację przedmiotu umowy Wykonawcy przysługuje wynagrodzenie </w:t>
      </w:r>
      <w:r w:rsidR="00F45B61">
        <w:rPr>
          <w:rFonts w:cs="Times New Roman"/>
          <w:sz w:val="24"/>
          <w:szCs w:val="24"/>
          <w:lang w:eastAsia="zh-CN"/>
        </w:rPr>
        <w:t xml:space="preserve">ryczałtowe, </w:t>
      </w:r>
      <w:r>
        <w:rPr>
          <w:rFonts w:cs="Times New Roman"/>
          <w:sz w:val="24"/>
          <w:szCs w:val="24"/>
          <w:lang w:eastAsia="zh-CN"/>
        </w:rPr>
        <w:t>zgodnie ze złożoną ofertą – w wysokości ………………</w:t>
      </w:r>
      <w:r>
        <w:rPr>
          <w:rFonts w:cs="Times New Roman"/>
          <w:b/>
          <w:sz w:val="24"/>
          <w:szCs w:val="24"/>
          <w:lang w:eastAsia="zh-CN"/>
        </w:rPr>
        <w:t xml:space="preserve">zł netto  </w:t>
      </w:r>
      <w:r>
        <w:rPr>
          <w:rFonts w:cs="Times New Roman"/>
          <w:sz w:val="24"/>
          <w:szCs w:val="24"/>
          <w:lang w:eastAsia="zh-CN"/>
        </w:rPr>
        <w:t>plus należny podatek VAT w obowiązującej stawce ,tj. łącznie:</w:t>
      </w:r>
      <w:r>
        <w:rPr>
          <w:rFonts w:cs="Times New Roman"/>
          <w:b/>
          <w:sz w:val="24"/>
          <w:szCs w:val="24"/>
          <w:lang w:eastAsia="zh-CN"/>
        </w:rPr>
        <w:t xml:space="preserve"> …………………………… zł brutto </w:t>
      </w:r>
      <w:r>
        <w:rPr>
          <w:rFonts w:cs="Times New Roman"/>
          <w:sz w:val="24"/>
          <w:szCs w:val="24"/>
          <w:lang w:eastAsia="zh-CN"/>
        </w:rPr>
        <w:t xml:space="preserve">. </w:t>
      </w:r>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 xml:space="preserve">Wynagrodzenie może ulec zmianie w przypadku ustawowej zmiany stawki podatku od towarów i usług.  </w:t>
      </w:r>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 xml:space="preserve"> Zamawiający ma prawo do zmniejszenia lub zwiększenia ilości zamawianych  usług. </w:t>
      </w:r>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 xml:space="preserve">Protokół odbioru Zadania będzie stanowić potwierdzenie wykonania zamówienia i podstawę do wystawienia faktury przez Wykonawcę.  </w:t>
      </w:r>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 xml:space="preserve">Wykonawca zobowiązany jest do wystawienia faktur VAT z następującymi danymi: </w:t>
      </w:r>
    </w:p>
    <w:p w:rsidR="006D059B" w:rsidRDefault="006D059B" w:rsidP="006D059B">
      <w:pPr>
        <w:pStyle w:val="Akapitzlist"/>
        <w:numPr>
          <w:ilvl w:val="0"/>
          <w:numId w:val="9"/>
        </w:numPr>
        <w:spacing w:after="0" w:line="360" w:lineRule="auto"/>
        <w:jc w:val="both"/>
        <w:rPr>
          <w:rStyle w:val="Domylnaczcionkaakapitu1"/>
          <w:rFonts w:eastAsia="Calibri" w:cs="Calibri"/>
          <w:b/>
          <w:sz w:val="24"/>
          <w:szCs w:val="24"/>
        </w:rPr>
      </w:pPr>
      <w:r>
        <w:rPr>
          <w:rFonts w:cs="Times New Roman"/>
          <w:sz w:val="24"/>
          <w:szCs w:val="24"/>
          <w:lang w:eastAsia="zh-CN"/>
        </w:rPr>
        <w:t xml:space="preserve">Nabywca: </w:t>
      </w:r>
      <w:r>
        <w:rPr>
          <w:rStyle w:val="Domylnaczcionkaakapitu1"/>
          <w:rFonts w:eastAsia="Calibri" w:cs="Calibri"/>
          <w:b/>
          <w:sz w:val="24"/>
          <w:szCs w:val="24"/>
        </w:rPr>
        <w:t xml:space="preserve">Państwowym Gospodarstwem Wodnym Wody Polskie, </w:t>
      </w:r>
    </w:p>
    <w:p w:rsidR="006D059B" w:rsidRDefault="006D059B" w:rsidP="006D059B">
      <w:pPr>
        <w:pStyle w:val="Akapitzlist"/>
        <w:spacing w:after="0" w:line="360" w:lineRule="auto"/>
        <w:ind w:left="1080"/>
        <w:jc w:val="both"/>
        <w:rPr>
          <w:rStyle w:val="Domylnaczcionkaakapitu1"/>
          <w:rFonts w:eastAsia="Calibri" w:cs="Calibri"/>
          <w:b/>
          <w:sz w:val="24"/>
          <w:szCs w:val="24"/>
        </w:rPr>
      </w:pPr>
      <w:r>
        <w:rPr>
          <w:rStyle w:val="Domylnaczcionkaakapitu1"/>
          <w:rFonts w:eastAsia="Calibri" w:cs="Calibri"/>
          <w:b/>
          <w:sz w:val="24"/>
          <w:szCs w:val="24"/>
        </w:rPr>
        <w:t>ul. Grzybowska 80/82, 00-844 Warszawa,  NIP 5272825616</w:t>
      </w:r>
    </w:p>
    <w:p w:rsidR="006D059B" w:rsidRDefault="006D059B" w:rsidP="006D059B">
      <w:pPr>
        <w:pStyle w:val="Akapitzlist"/>
        <w:spacing w:after="0" w:line="360" w:lineRule="auto"/>
        <w:jc w:val="both"/>
        <w:rPr>
          <w:rStyle w:val="Domylnaczcionkaakapitu1"/>
          <w:rFonts w:eastAsia="Calibri" w:cs="Calibri"/>
          <w:b/>
          <w:sz w:val="24"/>
          <w:szCs w:val="24"/>
        </w:rPr>
      </w:pPr>
      <w:r>
        <w:rPr>
          <w:rFonts w:cs="Times New Roman"/>
          <w:sz w:val="24"/>
          <w:szCs w:val="24"/>
          <w:lang w:eastAsia="zh-CN"/>
        </w:rPr>
        <w:lastRenderedPageBreak/>
        <w:t xml:space="preserve">2)  Odbiorca: </w:t>
      </w:r>
      <w:r>
        <w:rPr>
          <w:rStyle w:val="Domylnaczcionkaakapitu1"/>
          <w:rFonts w:eastAsia="Calibri" w:cs="Calibri"/>
          <w:b/>
          <w:sz w:val="24"/>
          <w:szCs w:val="24"/>
        </w:rPr>
        <w:t xml:space="preserve">Zarząd Zlewni w Gorzowie Wlkp., </w:t>
      </w:r>
    </w:p>
    <w:p w:rsidR="006D059B" w:rsidRDefault="006D059B" w:rsidP="006D059B">
      <w:pPr>
        <w:pStyle w:val="Akapitzlist"/>
        <w:spacing w:after="0" w:line="360" w:lineRule="auto"/>
        <w:jc w:val="both"/>
      </w:pPr>
      <w:r>
        <w:rPr>
          <w:rStyle w:val="Domylnaczcionkaakapitu1"/>
          <w:rFonts w:eastAsia="Calibri" w:cs="Calibri"/>
          <w:b/>
          <w:sz w:val="24"/>
          <w:szCs w:val="24"/>
        </w:rPr>
        <w:t xml:space="preserve">      ul Walczaka 25a,   66-400 Gorzów Wlkp.</w:t>
      </w:r>
      <w:r>
        <w:rPr>
          <w:rFonts w:cs="Times New Roman"/>
          <w:sz w:val="24"/>
          <w:szCs w:val="24"/>
          <w:lang w:eastAsia="zh-CN"/>
        </w:rPr>
        <w:t xml:space="preserve">  </w:t>
      </w:r>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 xml:space="preserve"> Poprawnie wystawioną fakturę VAT, zgodnie z ust. 5, Wykonawca zobowiązany jest dostarczyć na adres wskazany w § 9 ust. 3 niniejszej Umowy. </w:t>
      </w:r>
    </w:p>
    <w:p w:rsidR="006D059B" w:rsidRDefault="006D059B" w:rsidP="006D059B">
      <w:pPr>
        <w:pStyle w:val="Akapitzlist"/>
        <w:numPr>
          <w:ilvl w:val="0"/>
          <w:numId w:val="1"/>
        </w:numPr>
        <w:spacing w:after="0" w:line="360" w:lineRule="auto"/>
        <w:ind w:left="357" w:hanging="357"/>
        <w:jc w:val="both"/>
      </w:pPr>
      <w:r>
        <w:rPr>
          <w:rFonts w:cs="Times New Roman"/>
          <w:sz w:val="24"/>
          <w:szCs w:val="24"/>
          <w:lang w:eastAsia="zh-CN"/>
        </w:rPr>
        <w:t>Wynagrodzenie płatne będzie przelewem na wskazany przez Wykonawcę rachunek bankowy w terminie 14 dni od daty otrzymania rachunku przez Zamawiającego.</w:t>
      </w:r>
    </w:p>
    <w:p w:rsidR="006D059B" w:rsidRDefault="006D059B" w:rsidP="006D059B">
      <w:pPr>
        <w:spacing w:before="240" w:after="0" w:line="360" w:lineRule="auto"/>
        <w:jc w:val="center"/>
        <w:rPr>
          <w:rFonts w:cs="Times New Roman"/>
          <w:b/>
          <w:bCs/>
          <w:sz w:val="24"/>
          <w:szCs w:val="24"/>
          <w:lang w:eastAsia="zh-CN"/>
        </w:rPr>
      </w:pPr>
      <w:r>
        <w:rPr>
          <w:rFonts w:cs="Times New Roman"/>
          <w:b/>
          <w:bCs/>
          <w:sz w:val="24"/>
          <w:szCs w:val="24"/>
          <w:lang w:eastAsia="zh-CN"/>
        </w:rPr>
        <w:t>§ 4. [ Dane osobowe]</w:t>
      </w:r>
    </w:p>
    <w:p w:rsidR="006D059B" w:rsidRDefault="006D059B" w:rsidP="006D059B">
      <w:pPr>
        <w:pStyle w:val="Akapitzlist"/>
        <w:numPr>
          <w:ilvl w:val="0"/>
          <w:numId w:val="4"/>
        </w:numPr>
        <w:spacing w:after="0" w:line="360" w:lineRule="auto"/>
        <w:ind w:left="357" w:hanging="357"/>
        <w:jc w:val="both"/>
        <w:rPr>
          <w:rFonts w:cs="Times New Roman"/>
          <w:sz w:val="24"/>
          <w:szCs w:val="24"/>
          <w:lang w:eastAsia="zh-CN"/>
        </w:rPr>
      </w:pPr>
      <w:r>
        <w:rPr>
          <w:rFonts w:cs="Times New Roman"/>
          <w:sz w:val="24"/>
          <w:szCs w:val="24"/>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6D059B" w:rsidRDefault="006D059B" w:rsidP="006D059B">
      <w:pPr>
        <w:pStyle w:val="Akapitzlist"/>
        <w:numPr>
          <w:ilvl w:val="0"/>
          <w:numId w:val="4"/>
        </w:numPr>
        <w:spacing w:after="0" w:line="360" w:lineRule="auto"/>
        <w:ind w:left="357" w:hanging="357"/>
        <w:jc w:val="both"/>
        <w:rPr>
          <w:rFonts w:cs="Times New Roman"/>
          <w:sz w:val="24"/>
          <w:szCs w:val="24"/>
        </w:rPr>
      </w:pPr>
      <w:r>
        <w:rPr>
          <w:rFonts w:cs="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rsidR="006D059B" w:rsidRDefault="006D059B" w:rsidP="006D059B">
      <w:pPr>
        <w:pStyle w:val="Akapitzlist"/>
        <w:numPr>
          <w:ilvl w:val="0"/>
          <w:numId w:val="4"/>
        </w:numPr>
        <w:spacing w:after="0" w:line="360" w:lineRule="auto"/>
        <w:ind w:left="357" w:hanging="357"/>
        <w:jc w:val="both"/>
        <w:rPr>
          <w:rFonts w:cs="Times New Roman"/>
          <w:sz w:val="24"/>
          <w:szCs w:val="24"/>
        </w:rPr>
      </w:pPr>
      <w:r>
        <w:rPr>
          <w:rFonts w:cs="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6D059B" w:rsidRDefault="006D059B" w:rsidP="006D059B">
      <w:pPr>
        <w:pStyle w:val="Akapitzlist"/>
        <w:numPr>
          <w:ilvl w:val="0"/>
          <w:numId w:val="4"/>
        </w:numPr>
        <w:spacing w:after="0" w:line="360" w:lineRule="auto"/>
        <w:ind w:left="357" w:hanging="357"/>
        <w:jc w:val="both"/>
        <w:rPr>
          <w:rFonts w:cs="Times New Roman"/>
          <w:sz w:val="24"/>
          <w:szCs w:val="24"/>
        </w:rPr>
      </w:pPr>
      <w:r>
        <w:rPr>
          <w:rFonts w:cs="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w:t>
      </w:r>
      <w:r>
        <w:rPr>
          <w:rFonts w:cs="Times New Roman"/>
          <w:sz w:val="24"/>
          <w:szCs w:val="24"/>
        </w:rPr>
        <w:lastRenderedPageBreak/>
        <w:t xml:space="preserve">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6D059B" w:rsidRDefault="006D059B" w:rsidP="006D059B">
      <w:pPr>
        <w:pStyle w:val="Akapitzlist"/>
        <w:numPr>
          <w:ilvl w:val="0"/>
          <w:numId w:val="4"/>
        </w:numPr>
        <w:spacing w:after="0" w:line="360" w:lineRule="auto"/>
        <w:ind w:left="357" w:hanging="357"/>
        <w:jc w:val="both"/>
        <w:rPr>
          <w:rFonts w:cs="Times New Roman"/>
          <w:sz w:val="24"/>
          <w:szCs w:val="24"/>
        </w:rPr>
      </w:pPr>
      <w:r>
        <w:rPr>
          <w:rFonts w:cs="Times New Roman"/>
          <w:sz w:val="24"/>
          <w:szCs w:val="24"/>
        </w:rPr>
        <w:t>Z Inspektorem Ochrony Danych Osobowych lub osobą odpowiedzialną za ochronę danych osobowych można kontaktować się:</w:t>
      </w:r>
    </w:p>
    <w:p w:rsidR="006D059B" w:rsidRDefault="006D059B" w:rsidP="006D059B">
      <w:pPr>
        <w:pStyle w:val="Akapitzlist"/>
        <w:numPr>
          <w:ilvl w:val="1"/>
          <w:numId w:val="3"/>
        </w:numPr>
        <w:spacing w:after="0" w:line="360" w:lineRule="auto"/>
        <w:ind w:left="924" w:hanging="357"/>
        <w:jc w:val="both"/>
        <w:rPr>
          <w:rFonts w:cs="Times New Roman"/>
          <w:sz w:val="24"/>
          <w:szCs w:val="24"/>
          <w:lang w:eastAsia="zh-CN"/>
        </w:rPr>
      </w:pPr>
      <w:r>
        <w:rPr>
          <w:rFonts w:cs="Times New Roman"/>
          <w:sz w:val="24"/>
          <w:szCs w:val="24"/>
          <w:lang w:eastAsia="zh-CN"/>
        </w:rPr>
        <w:t xml:space="preserve">z ramienia Wykonawcy -  </w:t>
      </w:r>
      <w:r w:rsidR="00F45B61">
        <w:rPr>
          <w:rFonts w:cs="Calibri"/>
          <w:bCs/>
          <w:szCs w:val="24"/>
        </w:rPr>
        <w:t>………………………………………………………………..</w:t>
      </w:r>
    </w:p>
    <w:p w:rsidR="006D059B" w:rsidRDefault="006D059B" w:rsidP="006D059B">
      <w:pPr>
        <w:pStyle w:val="Akapitzlist"/>
        <w:numPr>
          <w:ilvl w:val="1"/>
          <w:numId w:val="10"/>
        </w:numPr>
        <w:spacing w:after="0" w:line="360" w:lineRule="auto"/>
        <w:ind w:left="924" w:hanging="357"/>
        <w:jc w:val="both"/>
        <w:rPr>
          <w:rFonts w:cs="Times New Roman"/>
          <w:sz w:val="24"/>
          <w:szCs w:val="24"/>
          <w:lang w:eastAsia="zh-CN"/>
        </w:rPr>
      </w:pPr>
      <w:r w:rsidRPr="00381C3C">
        <w:rPr>
          <w:rFonts w:cs="Times New Roman"/>
          <w:sz w:val="24"/>
          <w:szCs w:val="24"/>
          <w:lang w:eastAsia="zh-CN"/>
        </w:rPr>
        <w:t xml:space="preserve">z ramienia Zamawiającego – Wiesław Nowak – </w:t>
      </w:r>
      <w:r>
        <w:rPr>
          <w:rFonts w:cs="Times New Roman"/>
          <w:sz w:val="24"/>
          <w:szCs w:val="24"/>
          <w:lang w:eastAsia="zh-CN"/>
        </w:rPr>
        <w:t>wieslaw.nowak@wody.gov.pl</w:t>
      </w:r>
    </w:p>
    <w:p w:rsidR="006D059B" w:rsidRPr="00381C3C" w:rsidRDefault="006D059B" w:rsidP="006D059B">
      <w:pPr>
        <w:pStyle w:val="Akapitzlist"/>
        <w:numPr>
          <w:ilvl w:val="0"/>
          <w:numId w:val="4"/>
        </w:numPr>
        <w:spacing w:after="0" w:line="360" w:lineRule="auto"/>
        <w:ind w:left="357" w:hanging="357"/>
        <w:jc w:val="both"/>
        <w:rPr>
          <w:rFonts w:cs="Times New Roman"/>
          <w:sz w:val="24"/>
          <w:szCs w:val="24"/>
        </w:rPr>
      </w:pPr>
      <w:r w:rsidRPr="00381C3C">
        <w:rPr>
          <w:rFonts w:cs="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6D059B" w:rsidRDefault="006D059B" w:rsidP="006D059B">
      <w:pPr>
        <w:pStyle w:val="Akapitzlist"/>
        <w:numPr>
          <w:ilvl w:val="0"/>
          <w:numId w:val="4"/>
        </w:numPr>
        <w:spacing w:after="0" w:line="360" w:lineRule="auto"/>
        <w:ind w:left="357" w:hanging="357"/>
        <w:jc w:val="both"/>
        <w:rPr>
          <w:rFonts w:cs="Times New Roman"/>
          <w:sz w:val="24"/>
          <w:szCs w:val="24"/>
        </w:rPr>
      </w:pPr>
      <w:r>
        <w:rPr>
          <w:rFonts w:cs="Times New Roman"/>
          <w:sz w:val="24"/>
          <w:szCs w:val="24"/>
        </w:rPr>
        <w:t>Osobami do kontaktu w związku z realizacją umowy są:</w:t>
      </w:r>
    </w:p>
    <w:p w:rsidR="006D059B" w:rsidRDefault="006D059B" w:rsidP="006D059B">
      <w:pPr>
        <w:pStyle w:val="Akapitzlist"/>
        <w:numPr>
          <w:ilvl w:val="0"/>
          <w:numId w:val="5"/>
        </w:numPr>
        <w:spacing w:after="0" w:line="360" w:lineRule="auto"/>
        <w:ind w:left="924" w:hanging="357"/>
        <w:rPr>
          <w:b/>
          <w:i/>
        </w:rPr>
      </w:pPr>
      <w:r>
        <w:rPr>
          <w:rFonts w:cs="Times New Roman"/>
          <w:sz w:val="24"/>
          <w:szCs w:val="24"/>
          <w:lang w:eastAsia="zh-CN"/>
        </w:rPr>
        <w:t xml:space="preserve">ze strony Zamawiającego – </w:t>
      </w:r>
      <w:r>
        <w:rPr>
          <w:rFonts w:cs="Times New Roman"/>
          <w:b/>
          <w:i/>
          <w:sz w:val="24"/>
          <w:szCs w:val="24"/>
          <w:lang w:eastAsia="zh-CN"/>
        </w:rPr>
        <w:t xml:space="preserve">Zbigniew </w:t>
      </w:r>
      <w:proofErr w:type="spellStart"/>
      <w:r>
        <w:rPr>
          <w:rFonts w:cs="Times New Roman"/>
          <w:b/>
          <w:i/>
          <w:sz w:val="24"/>
          <w:szCs w:val="24"/>
          <w:lang w:eastAsia="zh-CN"/>
        </w:rPr>
        <w:t>Pielech</w:t>
      </w:r>
      <w:proofErr w:type="spellEnd"/>
      <w:r>
        <w:rPr>
          <w:rFonts w:cs="Times New Roman"/>
          <w:b/>
          <w:i/>
          <w:sz w:val="24"/>
          <w:szCs w:val="24"/>
          <w:lang w:eastAsia="zh-CN"/>
        </w:rPr>
        <w:t xml:space="preserve">,  tel. 664 763 070, e- mail: </w:t>
      </w:r>
      <w:proofErr w:type="spellStart"/>
      <w:r>
        <w:rPr>
          <w:rFonts w:cs="Times New Roman"/>
          <w:b/>
          <w:i/>
          <w:sz w:val="24"/>
          <w:szCs w:val="24"/>
          <w:lang w:eastAsia="zh-CN"/>
        </w:rPr>
        <w:t>zbigniew</w:t>
      </w:r>
      <w:proofErr w:type="spellEnd"/>
      <w:r>
        <w:rPr>
          <w:rFonts w:cs="Times New Roman"/>
          <w:b/>
          <w:i/>
          <w:sz w:val="24"/>
          <w:szCs w:val="24"/>
          <w:lang w:eastAsia="zh-CN"/>
        </w:rPr>
        <w:t xml:space="preserve"> .pielech@wody.gov.pl</w:t>
      </w:r>
    </w:p>
    <w:p w:rsidR="006D059B" w:rsidRPr="00381C3C" w:rsidRDefault="006D059B" w:rsidP="006D059B">
      <w:pPr>
        <w:pStyle w:val="Akapitzlist"/>
        <w:numPr>
          <w:ilvl w:val="0"/>
          <w:numId w:val="5"/>
        </w:numPr>
        <w:spacing w:after="0" w:line="360" w:lineRule="auto"/>
        <w:ind w:left="924" w:hanging="357"/>
        <w:jc w:val="both"/>
        <w:rPr>
          <w:b/>
          <w:i/>
          <w:iCs/>
        </w:rPr>
      </w:pPr>
      <w:r>
        <w:rPr>
          <w:rFonts w:cs="Times New Roman"/>
          <w:sz w:val="24"/>
          <w:szCs w:val="24"/>
          <w:lang w:eastAsia="zh-CN"/>
        </w:rPr>
        <w:t xml:space="preserve">ze strony Wykonawcy - </w:t>
      </w:r>
      <w:r w:rsidR="00F45B61">
        <w:rPr>
          <w:rFonts w:cs="Calibri"/>
          <w:b/>
          <w:i/>
          <w:iCs/>
          <w:szCs w:val="24"/>
        </w:rPr>
        <w:t>…………………………………………………………………………….</w:t>
      </w:r>
    </w:p>
    <w:p w:rsidR="006D059B" w:rsidRDefault="006D059B" w:rsidP="006D059B">
      <w:pPr>
        <w:pStyle w:val="Akapitzlist"/>
        <w:numPr>
          <w:ilvl w:val="0"/>
          <w:numId w:val="4"/>
        </w:numPr>
        <w:spacing w:after="0" w:line="360" w:lineRule="auto"/>
        <w:ind w:left="357" w:hanging="357"/>
        <w:jc w:val="both"/>
      </w:pPr>
      <w:r>
        <w:rPr>
          <w:rFonts w:cs="Times New Roman"/>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rsidR="006D059B" w:rsidRDefault="006D059B" w:rsidP="006D059B">
      <w:pPr>
        <w:spacing w:before="240" w:after="0" w:line="360" w:lineRule="auto"/>
        <w:jc w:val="center"/>
      </w:pPr>
      <w:r>
        <w:rPr>
          <w:rFonts w:cs="Times New Roman"/>
          <w:b/>
          <w:bCs/>
          <w:sz w:val="24"/>
          <w:szCs w:val="24"/>
          <w:lang w:eastAsia="zh-CN"/>
        </w:rPr>
        <w:t>§ 5. [Odstąpienie od umowy]</w:t>
      </w:r>
    </w:p>
    <w:p w:rsidR="006D059B" w:rsidRDefault="006D059B" w:rsidP="006D059B">
      <w:pPr>
        <w:pStyle w:val="Akapitzlist"/>
        <w:numPr>
          <w:ilvl w:val="0"/>
          <w:numId w:val="2"/>
        </w:numPr>
        <w:spacing w:after="0" w:line="360" w:lineRule="auto"/>
        <w:ind w:left="357" w:hanging="357"/>
        <w:jc w:val="both"/>
        <w:rPr>
          <w:rFonts w:cs="Times New Roman"/>
          <w:sz w:val="24"/>
          <w:szCs w:val="24"/>
          <w:lang w:eastAsia="zh-CN"/>
        </w:rPr>
      </w:pPr>
      <w:r>
        <w:rPr>
          <w:rFonts w:cs="Times New Roman"/>
          <w:sz w:val="24"/>
          <w:szCs w:val="24"/>
          <w:lang w:eastAsia="zh-CN"/>
        </w:rPr>
        <w:t>Zamawiający ma prawo do odstąpienia od umowy w całości lub części (wg własnego wyboru) w następujących przypadkach:</w:t>
      </w:r>
    </w:p>
    <w:p w:rsidR="006D059B" w:rsidRDefault="006D059B" w:rsidP="006D059B">
      <w:pPr>
        <w:pStyle w:val="Akapitzlist"/>
        <w:numPr>
          <w:ilvl w:val="1"/>
          <w:numId w:val="2"/>
        </w:numPr>
        <w:spacing w:after="0" w:line="360" w:lineRule="auto"/>
        <w:ind w:left="924" w:hanging="357"/>
        <w:jc w:val="both"/>
      </w:pPr>
      <w:r>
        <w:rPr>
          <w:rFonts w:eastAsia="Calibri" w:cs="Calibri"/>
          <w:sz w:val="24"/>
          <w:szCs w:val="24"/>
        </w:rPr>
        <w:t xml:space="preserve">nienależytego wykonywania przyjętych obowiązków lub utraty przez Wykonawcę uprawnień do świadczenia usług będących przedmiotem umowy </w:t>
      </w:r>
      <w:r>
        <w:rPr>
          <w:rFonts w:eastAsia="Calibri" w:cs="Times New Roman"/>
          <w:sz w:val="24"/>
          <w:szCs w:val="24"/>
          <w:lang w:eastAsia="zh-CN"/>
        </w:rPr>
        <w:t>;</w:t>
      </w:r>
    </w:p>
    <w:p w:rsidR="006D059B" w:rsidRDefault="006D059B" w:rsidP="006D059B">
      <w:pPr>
        <w:pStyle w:val="Akapitzlist"/>
        <w:numPr>
          <w:ilvl w:val="1"/>
          <w:numId w:val="2"/>
        </w:numPr>
        <w:spacing w:after="0" w:line="360" w:lineRule="auto"/>
        <w:ind w:left="924" w:hanging="357"/>
        <w:jc w:val="both"/>
        <w:rPr>
          <w:sz w:val="24"/>
          <w:szCs w:val="24"/>
        </w:rPr>
      </w:pPr>
      <w:r>
        <w:rPr>
          <w:rFonts w:eastAsia="Calibri" w:cs="Calibri"/>
          <w:sz w:val="24"/>
          <w:szCs w:val="24"/>
        </w:rPr>
        <w:t>w razie wystąpienia istotnej zmiany okoliczności powodującej , że wykonanie umowy nie leży w interesie publicznym , czego nie można było przewidzieć w chwili zawarcia umowy</w:t>
      </w:r>
      <w:r>
        <w:rPr>
          <w:rFonts w:cs="Times New Roman"/>
          <w:sz w:val="24"/>
          <w:szCs w:val="24"/>
          <w:lang w:eastAsia="zh-CN"/>
        </w:rPr>
        <w:t>;</w:t>
      </w:r>
    </w:p>
    <w:p w:rsidR="006D059B" w:rsidRDefault="006D059B" w:rsidP="006D059B">
      <w:pPr>
        <w:pStyle w:val="Akapitzlist"/>
        <w:numPr>
          <w:ilvl w:val="0"/>
          <w:numId w:val="2"/>
        </w:numPr>
        <w:spacing w:after="0" w:line="360" w:lineRule="auto"/>
        <w:ind w:left="357" w:hanging="357"/>
        <w:jc w:val="both"/>
      </w:pPr>
      <w:r>
        <w:rPr>
          <w:rFonts w:cs="Times New Roman"/>
          <w:sz w:val="24"/>
          <w:szCs w:val="24"/>
          <w:lang w:eastAsia="zh-CN"/>
        </w:rPr>
        <w:t xml:space="preserve">Odstąpienie od umowy  z przyczyn opisanych w ust. 1 może nastąpić w terminie </w:t>
      </w:r>
      <w:r>
        <w:rPr>
          <w:rFonts w:eastAsia="Calibri" w:cs="Calibri"/>
          <w:szCs w:val="24"/>
        </w:rPr>
        <w:t>30 dni</w:t>
      </w:r>
      <w:r>
        <w:rPr>
          <w:rFonts w:cs="Times New Roman"/>
          <w:sz w:val="24"/>
          <w:szCs w:val="24"/>
          <w:lang w:eastAsia="zh-CN"/>
        </w:rPr>
        <w:t xml:space="preserve"> od daty powzięcia przez Zamawiającego wiedzy o zaistnieniu przesłanek warunkujących to odstąpienie. Oświadczenie winno nastąpić w formie pisemnej pod rygorem nieważności.</w:t>
      </w:r>
    </w:p>
    <w:p w:rsidR="006D059B" w:rsidRDefault="006D059B" w:rsidP="006D059B">
      <w:pPr>
        <w:pStyle w:val="Akapitzlist"/>
        <w:numPr>
          <w:ilvl w:val="0"/>
          <w:numId w:val="2"/>
        </w:numPr>
        <w:spacing w:after="0" w:line="360" w:lineRule="auto"/>
        <w:ind w:left="357" w:hanging="357"/>
        <w:jc w:val="both"/>
      </w:pPr>
      <w:r>
        <w:rPr>
          <w:rFonts w:cs="Times New Roman"/>
          <w:sz w:val="24"/>
          <w:szCs w:val="24"/>
          <w:lang w:eastAsia="zh-CN"/>
        </w:rPr>
        <w:lastRenderedPageBreak/>
        <w:t xml:space="preserve">W przypadku odstąpienia od niniejszej Umowy Strony sporządzą protokół inwentaryzacji wykonanego Zadania według stanu na dzień złożenia oświadczenia o odstąpieniu.  </w:t>
      </w:r>
    </w:p>
    <w:p w:rsidR="006D059B" w:rsidRDefault="006D059B" w:rsidP="006D059B">
      <w:pPr>
        <w:pStyle w:val="Akapitzlist"/>
        <w:numPr>
          <w:ilvl w:val="0"/>
          <w:numId w:val="2"/>
        </w:numPr>
        <w:spacing w:after="0" w:line="360" w:lineRule="auto"/>
        <w:ind w:left="357" w:hanging="357"/>
        <w:jc w:val="both"/>
      </w:pPr>
      <w:r>
        <w:rPr>
          <w:rFonts w:cs="Times New Roman"/>
          <w:sz w:val="24"/>
          <w:szCs w:val="24"/>
          <w:lang w:eastAsia="zh-CN"/>
        </w:rPr>
        <w:t xml:space="preserve">W przypadku odstąpienia od niniejszej Umowy Wykonawcy przysługuje wyłącznie wynagrodzenie z tytułu części wykonanego Zadania w zakresie wskazanym w protokole inwentaryzacji. </w:t>
      </w:r>
    </w:p>
    <w:p w:rsidR="006D059B" w:rsidRDefault="006D059B" w:rsidP="006D059B">
      <w:pPr>
        <w:spacing w:before="240" w:after="0" w:line="360" w:lineRule="auto"/>
        <w:jc w:val="center"/>
      </w:pPr>
      <w:r>
        <w:rPr>
          <w:rFonts w:cs="Times New Roman"/>
          <w:b/>
          <w:bCs/>
          <w:sz w:val="24"/>
          <w:szCs w:val="24"/>
          <w:lang w:eastAsia="zh-CN"/>
        </w:rPr>
        <w:t>§ 6. [Klauzula poufności]</w:t>
      </w:r>
    </w:p>
    <w:p w:rsidR="006D059B" w:rsidRDefault="006D059B" w:rsidP="006D059B">
      <w:pPr>
        <w:pStyle w:val="Akapitzlist"/>
        <w:spacing w:after="0" w:line="360" w:lineRule="auto"/>
        <w:jc w:val="both"/>
      </w:pPr>
      <w:r>
        <w:rPr>
          <w:rFonts w:cs="Times New Roman"/>
          <w:sz w:val="24"/>
          <w:szCs w:val="24"/>
          <w:lang w:eastAsia="zh-CN"/>
        </w:rPr>
        <w:t>Wykonawca zobowiązuje się do zachowania w tajemnicy wszelkich informacji uzyskanych przez niego w związku z zawarciem i realizacją umowy.</w:t>
      </w:r>
    </w:p>
    <w:p w:rsidR="006D059B" w:rsidRDefault="006D059B" w:rsidP="006D059B">
      <w:pPr>
        <w:spacing w:before="240" w:after="0" w:line="360" w:lineRule="auto"/>
        <w:jc w:val="center"/>
      </w:pPr>
      <w:r>
        <w:rPr>
          <w:rFonts w:cs="Times New Roman"/>
          <w:b/>
          <w:bCs/>
          <w:sz w:val="24"/>
          <w:szCs w:val="24"/>
          <w:lang w:eastAsia="zh-CN"/>
        </w:rPr>
        <w:t>§ 7. [Kary umowne]</w:t>
      </w:r>
    </w:p>
    <w:p w:rsidR="006D059B" w:rsidRDefault="006D059B" w:rsidP="006D059B">
      <w:pPr>
        <w:spacing w:before="240" w:after="0" w:line="360" w:lineRule="auto"/>
        <w:jc w:val="both"/>
      </w:pPr>
      <w:r>
        <w:rPr>
          <w:rFonts w:cs="Times New Roman"/>
          <w:b/>
          <w:bCs/>
          <w:sz w:val="24"/>
          <w:szCs w:val="24"/>
          <w:lang w:eastAsia="zh-CN"/>
        </w:rPr>
        <w:t xml:space="preserve">1. </w:t>
      </w:r>
      <w:r>
        <w:rPr>
          <w:rFonts w:cs="Times New Roman"/>
          <w:sz w:val="24"/>
          <w:szCs w:val="24"/>
          <w:lang w:eastAsia="zh-CN"/>
        </w:rPr>
        <w:t>Wykonawca zapłaci Zamawiającemu kary umowne w następujących wypadkach i wysokościach:</w:t>
      </w:r>
    </w:p>
    <w:p w:rsidR="006D059B" w:rsidRDefault="006D059B" w:rsidP="006D059B">
      <w:pPr>
        <w:spacing w:before="240" w:after="0" w:line="360" w:lineRule="auto"/>
        <w:jc w:val="both"/>
      </w:pPr>
      <w:r>
        <w:rPr>
          <w:rFonts w:cs="Times New Roman"/>
          <w:sz w:val="24"/>
          <w:szCs w:val="24"/>
          <w:lang w:eastAsia="zh-CN"/>
        </w:rPr>
        <w:t>1) za wykonanie Zadania niezgodnie z niniejsza Umową, opisem przedmiotu zamówienia, złożoną ofertą i poleceniami Zamawiającego – w wysokości 15 % wynagrodzenia brutto, o którym mowa w § 3 ust. 1 niniejszej Umowy;</w:t>
      </w:r>
    </w:p>
    <w:p w:rsidR="006D059B" w:rsidRDefault="006D059B" w:rsidP="006D059B">
      <w:pPr>
        <w:spacing w:before="240" w:after="0" w:line="360" w:lineRule="auto"/>
        <w:jc w:val="both"/>
      </w:pPr>
      <w:r>
        <w:rPr>
          <w:rFonts w:cs="Times New Roman"/>
          <w:sz w:val="24"/>
          <w:szCs w:val="24"/>
          <w:lang w:eastAsia="zh-CN"/>
        </w:rPr>
        <w:t>2) za odstąpienie od niniejszej Umowy przez Zamawiającego lub Wykonawcę, z przyczyn, za które ponosi odpowiedzialność Wykonawca, w wysokości 20 % wynagrodzenia brutto, o którym mowa w § 3 ust. 1 niniejszej Umowy.</w:t>
      </w:r>
    </w:p>
    <w:p w:rsidR="006D059B" w:rsidRDefault="006D059B" w:rsidP="006D059B">
      <w:pPr>
        <w:spacing w:before="240" w:after="0" w:line="360" w:lineRule="auto"/>
        <w:jc w:val="both"/>
      </w:pPr>
      <w:r>
        <w:rPr>
          <w:rFonts w:cs="Times New Roman"/>
          <w:sz w:val="24"/>
          <w:szCs w:val="24"/>
          <w:lang w:eastAsia="zh-CN"/>
        </w:rPr>
        <w:t>2. Kary umowne mogą być potrącane z wynagrodzenia brutto Wykonawcy.</w:t>
      </w:r>
    </w:p>
    <w:p w:rsidR="006D059B" w:rsidRDefault="006D059B" w:rsidP="006D059B">
      <w:pPr>
        <w:spacing w:before="240" w:after="0" w:line="360" w:lineRule="auto"/>
        <w:jc w:val="both"/>
      </w:pPr>
      <w:r>
        <w:rPr>
          <w:rFonts w:cs="Times New Roman"/>
          <w:sz w:val="24"/>
          <w:szCs w:val="24"/>
          <w:lang w:eastAsia="zh-CN"/>
        </w:rPr>
        <w:t>3. Wysokość kar umownych nie może przekroczyć 30% wynagrodzenia brutto, o którym mowa w § 3 ust. 1 niniejszej Umowy.</w:t>
      </w:r>
    </w:p>
    <w:p w:rsidR="006D059B" w:rsidRDefault="006D059B" w:rsidP="006D059B">
      <w:pPr>
        <w:spacing w:before="240" w:after="0" w:line="360" w:lineRule="auto"/>
        <w:jc w:val="both"/>
      </w:pPr>
      <w:r>
        <w:rPr>
          <w:rFonts w:cs="Times New Roman"/>
          <w:sz w:val="24"/>
          <w:szCs w:val="24"/>
          <w:lang w:eastAsia="zh-CN"/>
        </w:rPr>
        <w:t>4. Zamawiający ma prawo dochodzenia dodatkowego odszkodowania na zasadach ogólnych przewyższającego wysokość zastrzeżonych kar umownych</w:t>
      </w:r>
    </w:p>
    <w:p w:rsidR="006D059B" w:rsidRDefault="006D059B" w:rsidP="006D059B">
      <w:pPr>
        <w:pStyle w:val="Akapitzlist"/>
        <w:spacing w:after="0" w:line="360" w:lineRule="auto"/>
        <w:jc w:val="both"/>
        <w:rPr>
          <w:rFonts w:eastAsia="Calibri" w:cs="Times New Roman"/>
          <w:b/>
          <w:sz w:val="24"/>
          <w:szCs w:val="24"/>
        </w:rPr>
      </w:pPr>
    </w:p>
    <w:p w:rsidR="006D059B" w:rsidRDefault="006D059B" w:rsidP="006D059B">
      <w:pPr>
        <w:suppressAutoHyphens/>
        <w:spacing w:after="0" w:line="240" w:lineRule="auto"/>
        <w:jc w:val="center"/>
      </w:pPr>
      <w:r>
        <w:rPr>
          <w:rFonts w:eastAsia="Calibri" w:cs="Times New Roman"/>
          <w:b/>
          <w:sz w:val="24"/>
          <w:szCs w:val="24"/>
        </w:rPr>
        <w:t xml:space="preserve">§ 8. </w:t>
      </w:r>
      <w:r>
        <w:rPr>
          <w:rFonts w:cs="Times New Roman"/>
          <w:b/>
          <w:bCs/>
          <w:sz w:val="24"/>
          <w:szCs w:val="24"/>
          <w:lang w:eastAsia="zh-CN"/>
        </w:rPr>
        <w:t>[Siła wyższa]</w:t>
      </w:r>
    </w:p>
    <w:p w:rsidR="006D059B" w:rsidRDefault="006D059B" w:rsidP="006D059B">
      <w:pPr>
        <w:pStyle w:val="Akapitzlist"/>
        <w:numPr>
          <w:ilvl w:val="0"/>
          <w:numId w:val="7"/>
        </w:numPr>
        <w:spacing w:after="0" w:line="360" w:lineRule="auto"/>
        <w:ind w:left="357" w:hanging="357"/>
        <w:jc w:val="both"/>
        <w:rPr>
          <w:rFonts w:cs="Times New Roman"/>
          <w:sz w:val="24"/>
          <w:szCs w:val="24"/>
          <w:lang w:eastAsia="zh-CN"/>
        </w:rPr>
      </w:pPr>
      <w:r>
        <w:rPr>
          <w:rFonts w:cs="Times New Roman"/>
          <w:sz w:val="24"/>
          <w:szCs w:val="24"/>
          <w:lang w:eastAsia="zh-CN"/>
        </w:rPr>
        <w:t xml:space="preserve">Strony nie są odpowiedzialne za naruszenie obowiązków wynikających z umowy </w:t>
      </w:r>
      <w:r>
        <w:rPr>
          <w:rFonts w:cs="Times New Roman"/>
          <w:sz w:val="24"/>
          <w:szCs w:val="24"/>
          <w:lang w:eastAsia="zh-CN"/>
        </w:rPr>
        <w:br/>
        <w:t>w przypadku, gdy wyłączną przyczyną naruszenia jest działanie siły wyższej.</w:t>
      </w:r>
    </w:p>
    <w:p w:rsidR="006D059B" w:rsidRDefault="006D059B" w:rsidP="006D059B">
      <w:pPr>
        <w:pStyle w:val="Akapitzlist"/>
        <w:numPr>
          <w:ilvl w:val="0"/>
          <w:numId w:val="7"/>
        </w:numPr>
        <w:spacing w:after="0" w:line="360" w:lineRule="auto"/>
        <w:ind w:left="357" w:hanging="357"/>
        <w:jc w:val="both"/>
        <w:rPr>
          <w:rFonts w:cs="Times New Roman"/>
          <w:sz w:val="24"/>
          <w:szCs w:val="24"/>
          <w:lang w:eastAsia="zh-CN"/>
        </w:rPr>
      </w:pPr>
      <w:r>
        <w:rPr>
          <w:rFonts w:cs="Times New Roman"/>
          <w:sz w:val="24"/>
          <w:szCs w:val="24"/>
          <w:lang w:eastAsia="zh-CN"/>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w:t>
      </w:r>
      <w:r>
        <w:rPr>
          <w:rFonts w:cs="Times New Roman"/>
          <w:sz w:val="24"/>
          <w:szCs w:val="24"/>
          <w:lang w:eastAsia="zh-CN"/>
        </w:rPr>
        <w:lastRenderedPageBreak/>
        <w:t>przewidzieć ani im zapobiec lub przezwyciężyć poprzez działanie z dochowaniem należytej staranności.</w:t>
      </w:r>
    </w:p>
    <w:p w:rsidR="006D059B" w:rsidRDefault="006D059B" w:rsidP="006D059B">
      <w:pPr>
        <w:pStyle w:val="Akapitzlist"/>
        <w:numPr>
          <w:ilvl w:val="0"/>
          <w:numId w:val="7"/>
        </w:numPr>
        <w:spacing w:after="0" w:line="360" w:lineRule="auto"/>
        <w:ind w:left="357" w:hanging="357"/>
        <w:jc w:val="both"/>
        <w:rPr>
          <w:rFonts w:cs="Times New Roman"/>
          <w:sz w:val="24"/>
          <w:szCs w:val="24"/>
          <w:lang w:eastAsia="zh-CN"/>
        </w:rPr>
      </w:pPr>
      <w:r>
        <w:rPr>
          <w:rFonts w:cs="Times New Roman"/>
          <w:sz w:val="24"/>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Pr>
          <w:rFonts w:cs="Times New Roman"/>
          <w:sz w:val="24"/>
          <w:szCs w:val="24"/>
          <w:lang w:eastAsia="zh-CN"/>
        </w:rPr>
        <w:br/>
        <w:t>z Umowy obowiązków z powodu działania siły wyższej.</w:t>
      </w:r>
    </w:p>
    <w:p w:rsidR="006D059B" w:rsidRDefault="006D059B" w:rsidP="006D059B">
      <w:pPr>
        <w:spacing w:before="240" w:after="0" w:line="360" w:lineRule="auto"/>
        <w:jc w:val="center"/>
      </w:pPr>
      <w:r>
        <w:rPr>
          <w:rFonts w:cs="Times New Roman"/>
          <w:b/>
          <w:bCs/>
          <w:sz w:val="24"/>
          <w:szCs w:val="24"/>
          <w:lang w:eastAsia="zh-CN"/>
        </w:rPr>
        <w:t>§ 9. [Postanowienia końcowe]</w:t>
      </w:r>
    </w:p>
    <w:p w:rsidR="006D059B" w:rsidRDefault="006D059B" w:rsidP="006D059B">
      <w:pPr>
        <w:pStyle w:val="Akapitzlist"/>
        <w:numPr>
          <w:ilvl w:val="0"/>
          <w:numId w:val="6"/>
        </w:numPr>
        <w:spacing w:after="0" w:line="360" w:lineRule="auto"/>
        <w:ind w:left="357" w:hanging="357"/>
        <w:jc w:val="both"/>
        <w:rPr>
          <w:sz w:val="24"/>
          <w:szCs w:val="24"/>
        </w:rPr>
      </w:pPr>
      <w:r>
        <w:rPr>
          <w:rFonts w:cs="Times New Roman"/>
          <w:sz w:val="24"/>
          <w:szCs w:val="24"/>
          <w:lang w:eastAsia="zh-CN"/>
        </w:rPr>
        <w:t xml:space="preserve">Wierzytelności Wykonawcy z tytułu niniejszej Umowy nie mogą służyć jako zabezpieczenie jego istniejących i przyszłych zobowiązań wobec osób trzecich. </w:t>
      </w:r>
    </w:p>
    <w:p w:rsidR="006D059B" w:rsidRDefault="006D059B" w:rsidP="006D059B">
      <w:pPr>
        <w:pStyle w:val="Akapitzlist"/>
        <w:numPr>
          <w:ilvl w:val="0"/>
          <w:numId w:val="6"/>
        </w:numPr>
        <w:spacing w:after="0" w:line="360" w:lineRule="auto"/>
        <w:ind w:left="357" w:hanging="357"/>
        <w:jc w:val="both"/>
        <w:rPr>
          <w:sz w:val="24"/>
          <w:szCs w:val="24"/>
        </w:rPr>
      </w:pPr>
      <w:r>
        <w:rPr>
          <w:rFonts w:cs="Times New Roman"/>
          <w:sz w:val="24"/>
          <w:szCs w:val="24"/>
          <w:lang w:eastAsia="zh-CN"/>
        </w:rPr>
        <w:t xml:space="preserve">Wykonawca nie może bez uprzedniej pisemnej zgody Zamawiającego przenieść wierzytelności wynikających z niniejszej Umowy na osoby trzecie. </w:t>
      </w:r>
    </w:p>
    <w:p w:rsidR="006D059B" w:rsidRDefault="006D059B" w:rsidP="006D059B">
      <w:pPr>
        <w:pStyle w:val="Akapitzlist"/>
        <w:numPr>
          <w:ilvl w:val="0"/>
          <w:numId w:val="6"/>
        </w:numPr>
        <w:spacing w:after="0" w:line="360" w:lineRule="auto"/>
        <w:ind w:left="357" w:hanging="357"/>
        <w:jc w:val="both"/>
        <w:rPr>
          <w:sz w:val="24"/>
          <w:szCs w:val="24"/>
        </w:rPr>
      </w:pPr>
      <w:r>
        <w:rPr>
          <w:rFonts w:cs="Times New Roman"/>
          <w:sz w:val="24"/>
          <w:szCs w:val="24"/>
          <w:lang w:eastAsia="zh-CN"/>
        </w:rPr>
        <w:t xml:space="preserve">Wszelkie pisma i oświadczenia związane z niniejszą Umową i jej wykonaniem będą kierowane na poniższe adresy ze skutkiem doręczenia: </w:t>
      </w:r>
    </w:p>
    <w:p w:rsidR="006D059B" w:rsidRDefault="006D059B" w:rsidP="006D059B">
      <w:pPr>
        <w:pStyle w:val="Akapitzlist"/>
        <w:spacing w:after="0" w:line="360" w:lineRule="auto"/>
        <w:jc w:val="both"/>
        <w:rPr>
          <w:rStyle w:val="Domylnaczcionkaakapitu1"/>
          <w:rFonts w:eastAsia="Calibri" w:cs="Calibri"/>
          <w:b/>
          <w:sz w:val="24"/>
          <w:szCs w:val="24"/>
        </w:rPr>
      </w:pPr>
      <w:r>
        <w:rPr>
          <w:rFonts w:cs="Times New Roman"/>
          <w:sz w:val="24"/>
          <w:szCs w:val="24"/>
          <w:lang w:eastAsia="zh-CN"/>
        </w:rPr>
        <w:t xml:space="preserve">1) dla Zamawiającego: </w:t>
      </w:r>
      <w:r>
        <w:rPr>
          <w:rStyle w:val="Domylnaczcionkaakapitu1"/>
          <w:rFonts w:eastAsia="Calibri" w:cs="Calibri"/>
          <w:b/>
          <w:sz w:val="24"/>
          <w:szCs w:val="24"/>
        </w:rPr>
        <w:t xml:space="preserve">Zarząd Zlewni w Gorzowie Wlkp., </w:t>
      </w:r>
    </w:p>
    <w:p w:rsidR="006D059B" w:rsidRDefault="006D059B" w:rsidP="006D059B">
      <w:pPr>
        <w:pStyle w:val="Akapitzlist"/>
        <w:spacing w:after="0" w:line="360" w:lineRule="auto"/>
        <w:jc w:val="both"/>
      </w:pPr>
      <w:r>
        <w:rPr>
          <w:rStyle w:val="Domylnaczcionkaakapitu1"/>
          <w:rFonts w:eastAsia="Calibri" w:cs="Calibri"/>
          <w:b/>
          <w:sz w:val="24"/>
          <w:szCs w:val="24"/>
        </w:rPr>
        <w:t xml:space="preserve">      ul Walczaka 25a,   66-400 Gorzów Wlkp.</w:t>
      </w:r>
      <w:r>
        <w:rPr>
          <w:rFonts w:cs="Times New Roman"/>
          <w:sz w:val="24"/>
          <w:szCs w:val="24"/>
          <w:lang w:eastAsia="zh-CN"/>
        </w:rPr>
        <w:t xml:space="preserve">  </w:t>
      </w:r>
    </w:p>
    <w:p w:rsidR="006D059B" w:rsidRPr="006D059B" w:rsidRDefault="006D059B" w:rsidP="006D059B">
      <w:pPr>
        <w:pStyle w:val="Akapitzlist"/>
        <w:numPr>
          <w:ilvl w:val="0"/>
          <w:numId w:val="9"/>
        </w:numPr>
        <w:spacing w:after="0" w:line="360" w:lineRule="auto"/>
        <w:jc w:val="both"/>
        <w:rPr>
          <w:rFonts w:cstheme="minorHAnsi"/>
          <w:sz w:val="24"/>
          <w:szCs w:val="24"/>
        </w:rPr>
      </w:pPr>
      <w:r>
        <w:rPr>
          <w:rFonts w:cs="Times New Roman"/>
          <w:sz w:val="24"/>
          <w:szCs w:val="24"/>
          <w:lang w:eastAsia="zh-CN"/>
        </w:rPr>
        <w:t xml:space="preserve">dla Wykonawcy: </w:t>
      </w:r>
      <w:r>
        <w:rPr>
          <w:rFonts w:cstheme="minorHAnsi"/>
          <w:b/>
          <w:color w:val="000000"/>
          <w:sz w:val="24"/>
          <w:szCs w:val="24"/>
          <w:highlight w:val="white"/>
          <w:lang w:eastAsia="zh-CN"/>
        </w:rPr>
        <w:t>…………………………………………………………………………………………………</w:t>
      </w:r>
    </w:p>
    <w:p w:rsidR="006D059B" w:rsidRPr="006D059B" w:rsidRDefault="006D059B" w:rsidP="006D059B">
      <w:pPr>
        <w:pStyle w:val="Akapitzlist"/>
        <w:spacing w:after="0" w:line="360" w:lineRule="auto"/>
        <w:ind w:left="1080"/>
        <w:jc w:val="both"/>
        <w:rPr>
          <w:rFonts w:cstheme="minorHAnsi"/>
          <w:sz w:val="24"/>
          <w:szCs w:val="24"/>
        </w:rPr>
      </w:pPr>
      <w:r>
        <w:rPr>
          <w:rFonts w:cstheme="minorHAnsi"/>
          <w:b/>
          <w:color w:val="000000"/>
          <w:sz w:val="24"/>
          <w:szCs w:val="24"/>
          <w:highlight w:val="white"/>
          <w:lang w:eastAsia="zh-CN"/>
        </w:rPr>
        <w:t>…………………………………………………………………………………………………………………………..</w:t>
      </w:r>
      <w:r w:rsidRPr="00141F4A">
        <w:rPr>
          <w:rFonts w:cstheme="minorHAnsi"/>
          <w:b/>
          <w:color w:val="333333"/>
          <w:sz w:val="24"/>
          <w:szCs w:val="24"/>
          <w:highlight w:val="white"/>
          <w:lang w:eastAsia="zh-CN"/>
        </w:rPr>
        <w:t xml:space="preserve"> </w:t>
      </w:r>
      <w:r w:rsidRPr="00141F4A">
        <w:rPr>
          <w:rFonts w:cstheme="minorHAnsi"/>
          <w:b/>
          <w:sz w:val="24"/>
          <w:szCs w:val="24"/>
        </w:rPr>
        <w:t xml:space="preserve">                                                                             </w:t>
      </w:r>
    </w:p>
    <w:p w:rsidR="006D059B" w:rsidRDefault="006D059B" w:rsidP="006D059B">
      <w:pPr>
        <w:pStyle w:val="Akapitzlist"/>
        <w:numPr>
          <w:ilvl w:val="0"/>
          <w:numId w:val="6"/>
        </w:numPr>
        <w:spacing w:after="0" w:line="360" w:lineRule="auto"/>
        <w:ind w:left="357" w:hanging="357"/>
        <w:jc w:val="both"/>
        <w:rPr>
          <w:sz w:val="24"/>
          <w:szCs w:val="24"/>
        </w:rPr>
      </w:pPr>
      <w:r>
        <w:rPr>
          <w:rFonts w:cs="Times New Roman"/>
          <w:sz w:val="24"/>
          <w:szCs w:val="24"/>
          <w:lang w:eastAsia="zh-CN"/>
        </w:rPr>
        <w:t>Każda zmiana adresu wymaga zawiadomienia drugiej Strony. Brak zawiadomienia oznacza, że pisma i oświadczenia będą kierowane na dotychczasowy adres ze skutkiem doręczenia.</w:t>
      </w:r>
    </w:p>
    <w:p w:rsidR="006D059B" w:rsidRDefault="006D059B" w:rsidP="006D059B">
      <w:pPr>
        <w:pStyle w:val="Akapitzlist"/>
        <w:numPr>
          <w:ilvl w:val="0"/>
          <w:numId w:val="6"/>
        </w:numPr>
        <w:spacing w:after="0" w:line="360" w:lineRule="auto"/>
        <w:ind w:left="357" w:hanging="357"/>
        <w:jc w:val="both"/>
        <w:rPr>
          <w:sz w:val="24"/>
          <w:szCs w:val="24"/>
        </w:rPr>
      </w:pPr>
      <w:r>
        <w:rPr>
          <w:rFonts w:cs="Times New Roman"/>
          <w:sz w:val="24"/>
          <w:szCs w:val="24"/>
          <w:lang w:eastAsia="zh-CN"/>
        </w:rPr>
        <w:t>O ile z umowy nie wynika inaczej, wszelkie zmiany umowy wymagają formy pisemnej, pod rygorem nieważności.</w:t>
      </w:r>
    </w:p>
    <w:p w:rsidR="006D059B" w:rsidRDefault="006D059B" w:rsidP="006D059B">
      <w:pPr>
        <w:pStyle w:val="Akapitzlist"/>
        <w:numPr>
          <w:ilvl w:val="0"/>
          <w:numId w:val="6"/>
        </w:numPr>
        <w:spacing w:after="0" w:line="360" w:lineRule="auto"/>
        <w:ind w:left="357" w:hanging="357"/>
        <w:jc w:val="both"/>
        <w:rPr>
          <w:sz w:val="24"/>
          <w:szCs w:val="24"/>
        </w:rPr>
      </w:pPr>
      <w:r>
        <w:rPr>
          <w:rFonts w:cs="Times New Roman"/>
          <w:sz w:val="24"/>
          <w:szCs w:val="24"/>
          <w:lang w:eastAsia="zh-CN"/>
        </w:rPr>
        <w:t>Integralną częścią umowy jest Oferta Wykonawcy.</w:t>
      </w:r>
    </w:p>
    <w:p w:rsidR="006D059B" w:rsidRDefault="006D059B" w:rsidP="006D059B">
      <w:pPr>
        <w:pStyle w:val="Akapitzlist"/>
        <w:numPr>
          <w:ilvl w:val="0"/>
          <w:numId w:val="6"/>
        </w:numPr>
        <w:spacing w:after="0" w:line="360" w:lineRule="auto"/>
        <w:ind w:left="357" w:hanging="357"/>
        <w:jc w:val="both"/>
        <w:rPr>
          <w:rFonts w:cs="Times New Roman"/>
          <w:lang w:eastAsia="zh-CN"/>
        </w:rPr>
      </w:pPr>
      <w:r>
        <w:rPr>
          <w:rFonts w:cs="Times New Roman"/>
          <w:sz w:val="24"/>
          <w:szCs w:val="24"/>
          <w:lang w:eastAsia="zh-CN"/>
        </w:rPr>
        <w:t xml:space="preserve">Nieważność któregokolwiek z zapisów umowy pozostaje bez wpływu na ważność jej pozostałych postanowień. </w:t>
      </w:r>
    </w:p>
    <w:p w:rsidR="006D059B" w:rsidRDefault="006D059B" w:rsidP="006D059B">
      <w:pPr>
        <w:pStyle w:val="Akapitzlist"/>
        <w:numPr>
          <w:ilvl w:val="0"/>
          <w:numId w:val="6"/>
        </w:numPr>
        <w:spacing w:line="360" w:lineRule="auto"/>
        <w:ind w:left="284" w:hanging="284"/>
        <w:jc w:val="both"/>
        <w:rPr>
          <w:rFonts w:ascii="Calibri" w:eastAsia="Calibri" w:hAnsi="Calibri" w:cs="Times New Roman"/>
        </w:rPr>
      </w:pPr>
      <w:r>
        <w:rPr>
          <w:rFonts w:eastAsia="Calibri" w:cs="Calibri"/>
          <w:sz w:val="24"/>
          <w:szCs w:val="24"/>
        </w:rPr>
        <w:t xml:space="preserve">Ewentualne spory wynikłe na tle stosowania niniejszej umowy rozstrzygać będzie Sąd właściwy ze względu na położenie obiektów Zamawiającego, tj. </w:t>
      </w:r>
      <w:r>
        <w:rPr>
          <w:rFonts w:eastAsia="Calibri" w:cs="Calibri"/>
          <w:b/>
          <w:sz w:val="24"/>
          <w:szCs w:val="24"/>
        </w:rPr>
        <w:t>Zarządu Zlewni w Gorzowie Wlkp.</w:t>
      </w:r>
    </w:p>
    <w:p w:rsidR="006D059B" w:rsidRDefault="006D059B" w:rsidP="006D059B">
      <w:pPr>
        <w:pStyle w:val="Akapitzlist"/>
        <w:numPr>
          <w:ilvl w:val="0"/>
          <w:numId w:val="6"/>
        </w:numPr>
        <w:spacing w:after="0" w:line="360" w:lineRule="auto"/>
        <w:ind w:left="357" w:hanging="357"/>
        <w:jc w:val="both"/>
        <w:rPr>
          <w:rFonts w:cs="Times New Roman"/>
          <w:lang w:eastAsia="zh-CN"/>
        </w:rPr>
      </w:pPr>
      <w:r>
        <w:rPr>
          <w:rFonts w:cs="Times New Roman"/>
          <w:sz w:val="24"/>
          <w:szCs w:val="24"/>
          <w:lang w:eastAsia="zh-CN"/>
        </w:rPr>
        <w:t>Umowę sporządzono w 3 egzemplarzach, po 2 egz. dla Zamawiającego i 1 egz. dla Wykonawcy.</w:t>
      </w:r>
    </w:p>
    <w:p w:rsidR="006D059B" w:rsidRDefault="006D059B" w:rsidP="006D059B">
      <w:pPr>
        <w:pStyle w:val="Akapitzlist"/>
        <w:spacing w:after="0" w:line="360" w:lineRule="auto"/>
        <w:ind w:left="357"/>
        <w:jc w:val="both"/>
        <w:rPr>
          <w:rFonts w:cs="Times New Roman"/>
          <w:sz w:val="24"/>
          <w:szCs w:val="24"/>
          <w:lang w:eastAsia="zh-CN"/>
        </w:rPr>
      </w:pPr>
    </w:p>
    <w:p w:rsidR="006D059B" w:rsidRDefault="006D059B" w:rsidP="006D059B">
      <w:pPr>
        <w:pStyle w:val="Akapitzlist"/>
        <w:spacing w:after="0" w:line="360" w:lineRule="auto"/>
        <w:ind w:left="357"/>
        <w:jc w:val="both"/>
        <w:rPr>
          <w:sz w:val="24"/>
          <w:szCs w:val="24"/>
        </w:rPr>
      </w:pPr>
      <w:r>
        <w:rPr>
          <w:rFonts w:cs="Times New Roman"/>
          <w:sz w:val="24"/>
          <w:szCs w:val="24"/>
          <w:lang w:eastAsia="zh-CN"/>
        </w:rPr>
        <w:t>ZAMAWIAJĄCY</w:t>
      </w:r>
      <w:r>
        <w:rPr>
          <w:rFonts w:cs="Times New Roman"/>
          <w:sz w:val="24"/>
          <w:szCs w:val="24"/>
          <w:lang w:eastAsia="zh-CN"/>
        </w:rPr>
        <w:tab/>
      </w:r>
      <w:r>
        <w:rPr>
          <w:rFonts w:cs="Times New Roman"/>
          <w:sz w:val="24"/>
          <w:szCs w:val="24"/>
          <w:lang w:eastAsia="zh-CN"/>
        </w:rPr>
        <w:tab/>
      </w:r>
      <w:r>
        <w:rPr>
          <w:rFonts w:cs="Times New Roman"/>
          <w:sz w:val="24"/>
          <w:szCs w:val="24"/>
          <w:lang w:eastAsia="zh-CN"/>
        </w:rPr>
        <w:tab/>
      </w:r>
      <w:r>
        <w:rPr>
          <w:rFonts w:cs="Times New Roman"/>
          <w:sz w:val="24"/>
          <w:szCs w:val="24"/>
          <w:lang w:eastAsia="zh-CN"/>
        </w:rPr>
        <w:tab/>
      </w:r>
      <w:r>
        <w:rPr>
          <w:rFonts w:cs="Times New Roman"/>
          <w:sz w:val="24"/>
          <w:szCs w:val="24"/>
          <w:lang w:eastAsia="zh-CN"/>
        </w:rPr>
        <w:tab/>
      </w:r>
      <w:r>
        <w:rPr>
          <w:rFonts w:cs="Times New Roman"/>
          <w:sz w:val="24"/>
          <w:szCs w:val="24"/>
          <w:lang w:eastAsia="zh-CN"/>
        </w:rPr>
        <w:tab/>
      </w:r>
      <w:r>
        <w:rPr>
          <w:rFonts w:cs="Times New Roman"/>
          <w:sz w:val="24"/>
          <w:szCs w:val="24"/>
          <w:lang w:eastAsia="zh-CN"/>
        </w:rPr>
        <w:tab/>
      </w:r>
      <w:r>
        <w:rPr>
          <w:rFonts w:cs="Times New Roman"/>
          <w:sz w:val="24"/>
          <w:szCs w:val="24"/>
          <w:lang w:eastAsia="zh-CN"/>
        </w:rPr>
        <w:tab/>
        <w:t>WYKONAWCA</w:t>
      </w:r>
    </w:p>
    <w:p w:rsidR="00C9686E" w:rsidRDefault="00C9686E"/>
    <w:sectPr w:rsidR="00C9686E" w:rsidSect="00BA59EB">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9B" w:rsidRDefault="006D059B" w:rsidP="006D059B">
      <w:pPr>
        <w:spacing w:after="0" w:line="240" w:lineRule="auto"/>
      </w:pPr>
      <w:r>
        <w:separator/>
      </w:r>
    </w:p>
  </w:endnote>
  <w:endnote w:type="continuationSeparator" w:id="0">
    <w:p w:rsidR="006D059B" w:rsidRDefault="006D059B" w:rsidP="006D059B">
      <w:pPr>
        <w:spacing w:after="0" w:line="240" w:lineRule="auto"/>
      </w:pPr>
      <w:r>
        <w:continuationSeparator/>
      </w:r>
    </w:p>
  </w:endnote>
  <w:endnote w:id="1">
    <w:p w:rsidR="006D059B" w:rsidRDefault="006D059B" w:rsidP="006D059B">
      <w:pPr>
        <w:pStyle w:val="Tekstprzypisukocowego"/>
      </w:pPr>
      <w:r>
        <w:rPr>
          <w:rStyle w:val="Znakiprzypiswkocowych"/>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9B" w:rsidRDefault="006D059B" w:rsidP="006D059B">
      <w:pPr>
        <w:spacing w:after="0" w:line="240" w:lineRule="auto"/>
      </w:pPr>
      <w:r>
        <w:separator/>
      </w:r>
    </w:p>
  </w:footnote>
  <w:footnote w:type="continuationSeparator" w:id="0">
    <w:p w:rsidR="006D059B" w:rsidRDefault="006D059B" w:rsidP="006D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EB" w:rsidRPr="00BA59EB" w:rsidRDefault="00BA59EB">
    <w:pPr>
      <w:pStyle w:val="Nagwek"/>
      <w:rPr>
        <w:b/>
        <w:bCs/>
      </w:rPr>
    </w:pPr>
    <w:r>
      <w:rPr>
        <w:b/>
        <w:bCs/>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8CB"/>
    <w:multiLevelType w:val="hybridMultilevel"/>
    <w:tmpl w:val="DFA0B9F2"/>
    <w:lvl w:ilvl="0" w:tplc="B6B248F2">
      <w:start w:val="4"/>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313D9"/>
    <w:multiLevelType w:val="multilevel"/>
    <w:tmpl w:val="30548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AF7A8F"/>
    <w:multiLevelType w:val="multilevel"/>
    <w:tmpl w:val="0FDA7418"/>
    <w:lvl w:ilvl="0">
      <w:start w:val="1"/>
      <w:numFmt w:val="decimal"/>
      <w:lvlText w:val="%1)"/>
      <w:lvlJc w:val="left"/>
      <w:pPr>
        <w:ind w:left="1080" w:hanging="360"/>
      </w:pPr>
      <w:rPr>
        <w:rFonts w:eastAsia="Calibri" w:cs="Times New Roman"/>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04C1ADA"/>
    <w:multiLevelType w:val="multilevel"/>
    <w:tmpl w:val="87146A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682646D"/>
    <w:multiLevelType w:val="multilevel"/>
    <w:tmpl w:val="EB326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2965E6"/>
    <w:multiLevelType w:val="multilevel"/>
    <w:tmpl w:val="E04A1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C533AC"/>
    <w:multiLevelType w:val="hybridMultilevel"/>
    <w:tmpl w:val="7A7EAC8E"/>
    <w:lvl w:ilvl="0" w:tplc="3A9E4E46">
      <w:start w:val="1"/>
      <w:numFmt w:val="decimal"/>
      <w:lvlText w:val="%1."/>
      <w:lvlJc w:val="left"/>
      <w:pPr>
        <w:ind w:left="720" w:hanging="360"/>
      </w:pPr>
      <w:rPr>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091538"/>
    <w:multiLevelType w:val="multilevel"/>
    <w:tmpl w:val="58BEC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884CDD"/>
    <w:multiLevelType w:val="multilevel"/>
    <w:tmpl w:val="194CD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C953B2"/>
    <w:multiLevelType w:val="hybridMultilevel"/>
    <w:tmpl w:val="2D0479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15:restartNumberingAfterBreak="0">
    <w:nsid w:val="5B5210D3"/>
    <w:multiLevelType w:val="multilevel"/>
    <w:tmpl w:val="34F4E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213580"/>
    <w:multiLevelType w:val="hybridMultilevel"/>
    <w:tmpl w:val="679C6598"/>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2" w15:restartNumberingAfterBreak="0">
    <w:nsid w:val="67CE1515"/>
    <w:multiLevelType w:val="multilevel"/>
    <w:tmpl w:val="1C125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3018F7"/>
    <w:multiLevelType w:val="multilevel"/>
    <w:tmpl w:val="CCF21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DF0126"/>
    <w:multiLevelType w:val="hybridMultilevel"/>
    <w:tmpl w:val="8DE8A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3"/>
  </w:num>
  <w:num w:numId="6">
    <w:abstractNumId w:val="13"/>
  </w:num>
  <w:num w:numId="7">
    <w:abstractNumId w:val="4"/>
  </w:num>
  <w:num w:numId="8">
    <w:abstractNumId w:val="12"/>
  </w:num>
  <w:num w:numId="9">
    <w:abstractNumId w:val="2"/>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9B"/>
    <w:rsid w:val="001E61B3"/>
    <w:rsid w:val="00327A7D"/>
    <w:rsid w:val="006D059B"/>
    <w:rsid w:val="009641E3"/>
    <w:rsid w:val="009704F6"/>
    <w:rsid w:val="00B104EC"/>
    <w:rsid w:val="00BA59EB"/>
    <w:rsid w:val="00C9686E"/>
    <w:rsid w:val="00F45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176C"/>
  <w15:chartTrackingRefBased/>
  <w15:docId w15:val="{16C3590C-5BD3-4FBB-8581-BD7DEED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0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6D059B"/>
    <w:rPr>
      <w:sz w:val="20"/>
      <w:szCs w:val="20"/>
    </w:rPr>
  </w:style>
  <w:style w:type="character" w:customStyle="1" w:styleId="Zakotwiczenieprzypisukocowego">
    <w:name w:val="Zakotwiczenie przypisu końcowego"/>
    <w:rsid w:val="006D059B"/>
    <w:rPr>
      <w:vertAlign w:val="superscript"/>
    </w:rPr>
  </w:style>
  <w:style w:type="character" w:customStyle="1" w:styleId="Domylnaczcionkaakapitu1">
    <w:name w:val="Domyślna czcionka akapitu1"/>
    <w:qFormat/>
    <w:rsid w:val="006D059B"/>
  </w:style>
  <w:style w:type="character" w:customStyle="1" w:styleId="TekstpodstawowyZnak">
    <w:name w:val="Tekst podstawowy Znak"/>
    <w:basedOn w:val="Domylnaczcionkaakapitu"/>
    <w:link w:val="Tekstpodstawowy"/>
    <w:qFormat/>
    <w:rsid w:val="006D059B"/>
    <w:rPr>
      <w:rFonts w:ascii="Times New Roman" w:eastAsia="Times New Roman" w:hAnsi="Times New Roman" w:cs="Times New Roman"/>
      <w:sz w:val="24"/>
      <w:szCs w:val="20"/>
      <w:lang w:eastAsia="zh-CN"/>
    </w:rPr>
  </w:style>
  <w:style w:type="character" w:customStyle="1" w:styleId="Znakiprzypiswkocowych">
    <w:name w:val="Znaki przypisów końcowych"/>
    <w:qFormat/>
    <w:rsid w:val="006D059B"/>
  </w:style>
  <w:style w:type="paragraph" w:styleId="Tekstpodstawowy">
    <w:name w:val="Body Text"/>
    <w:basedOn w:val="Normalny"/>
    <w:link w:val="TekstpodstawowyZnak"/>
    <w:rsid w:val="006D059B"/>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uiPriority w:val="99"/>
    <w:semiHidden/>
    <w:rsid w:val="006D059B"/>
  </w:style>
  <w:style w:type="paragraph" w:styleId="Tekstprzypisukocowego">
    <w:name w:val="endnote text"/>
    <w:basedOn w:val="Normalny"/>
    <w:link w:val="TekstprzypisukocowegoZnak"/>
    <w:uiPriority w:val="99"/>
    <w:semiHidden/>
    <w:unhideWhenUsed/>
    <w:rsid w:val="006D059B"/>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6D059B"/>
    <w:rPr>
      <w:sz w:val="20"/>
      <w:szCs w:val="20"/>
    </w:rPr>
  </w:style>
  <w:style w:type="paragraph" w:styleId="Akapitzlist">
    <w:name w:val="List Paragraph"/>
    <w:basedOn w:val="Normalny"/>
    <w:uiPriority w:val="34"/>
    <w:qFormat/>
    <w:rsid w:val="006D059B"/>
    <w:pPr>
      <w:ind w:left="720"/>
      <w:contextualSpacing/>
    </w:pPr>
  </w:style>
  <w:style w:type="paragraph" w:styleId="Bezodstpw">
    <w:name w:val="No Spacing"/>
    <w:qFormat/>
    <w:rsid w:val="006D059B"/>
    <w:pPr>
      <w:suppressAutoHyphens/>
      <w:spacing w:after="0" w:line="240" w:lineRule="auto"/>
    </w:pPr>
    <w:rPr>
      <w:rFonts w:cs="Calibri"/>
      <w:lang w:eastAsia="zh-CN"/>
    </w:rPr>
  </w:style>
  <w:style w:type="paragraph" w:styleId="Nagwek">
    <w:name w:val="header"/>
    <w:basedOn w:val="Normalny"/>
    <w:link w:val="NagwekZnak"/>
    <w:uiPriority w:val="99"/>
    <w:unhideWhenUsed/>
    <w:rsid w:val="00BA5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9EB"/>
  </w:style>
  <w:style w:type="paragraph" w:styleId="Stopka">
    <w:name w:val="footer"/>
    <w:basedOn w:val="Normalny"/>
    <w:link w:val="StopkaZnak"/>
    <w:uiPriority w:val="99"/>
    <w:unhideWhenUsed/>
    <w:rsid w:val="00BA5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9EB"/>
  </w:style>
  <w:style w:type="paragraph" w:styleId="Tekstdymka">
    <w:name w:val="Balloon Text"/>
    <w:basedOn w:val="Normalny"/>
    <w:link w:val="TekstdymkaZnak"/>
    <w:uiPriority w:val="99"/>
    <w:semiHidden/>
    <w:unhideWhenUsed/>
    <w:rsid w:val="00BA5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1823</Words>
  <Characters>10943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Bojko</dc:creator>
  <cp:keywords/>
  <dc:description/>
  <cp:lastModifiedBy>Stefan Bojko</cp:lastModifiedBy>
  <cp:revision>9</cp:revision>
  <cp:lastPrinted>2020-04-29T10:38:00Z</cp:lastPrinted>
  <dcterms:created xsi:type="dcterms:W3CDTF">2020-04-29T08:29:00Z</dcterms:created>
  <dcterms:modified xsi:type="dcterms:W3CDTF">2020-04-29T10:42:00Z</dcterms:modified>
</cp:coreProperties>
</file>